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1A2" w:rsidRDefault="00D0210B" w:rsidP="003309C7">
      <w:pPr>
        <w:jc w:val="center"/>
      </w:pPr>
      <w:r>
        <w:t xml:space="preserve"> </w:t>
      </w:r>
      <w:r w:rsidR="00EB1613" w:rsidRPr="009F441F">
        <w:t>Reasonable and Moderate Extension (RME)</w:t>
      </w:r>
    </w:p>
    <w:p w:rsidR="009C60D6" w:rsidRDefault="009C60D6" w:rsidP="003309C7">
      <w:pPr>
        <w:jc w:val="center"/>
      </w:pPr>
    </w:p>
    <w:p w:rsidR="009C60D6" w:rsidRPr="009F441F" w:rsidRDefault="009C60D6" w:rsidP="009C60D6">
      <w:r>
        <w:t xml:space="preserve">PROPOSED ADDITION/ABOLITION, RE-ALLOCATION, OR RE-ESTABLISHMENT OF AN EDUCATIONAL UNIT, CURRICULUM, OR DEGREE IN THE COLLEGE </w:t>
      </w:r>
      <w:r w:rsidR="001103BE">
        <w:t>OF APPLIED SCIENCES AND ARTS</w:t>
      </w:r>
    </w:p>
    <w:p w:rsidR="009C60D6" w:rsidRDefault="009C60D6" w:rsidP="003309C7">
      <w:pPr>
        <w:jc w:val="center"/>
        <w:rPr>
          <w:color w:val="C00000"/>
        </w:rPr>
      </w:pPr>
    </w:p>
    <w:p w:rsidR="00F844D0" w:rsidRDefault="00F844D0" w:rsidP="003309C7">
      <w:pPr>
        <w:rPr>
          <w:color w:val="C00000"/>
        </w:rPr>
      </w:pPr>
    </w:p>
    <w:p w:rsidR="005001A2" w:rsidRDefault="00EB1613" w:rsidP="00871A63">
      <w:pPr>
        <w:pStyle w:val="ListParagraph"/>
        <w:numPr>
          <w:ilvl w:val="0"/>
          <w:numId w:val="2"/>
        </w:numPr>
        <w:tabs>
          <w:tab w:val="left" w:pos="360"/>
        </w:tabs>
        <w:ind w:left="360"/>
      </w:pPr>
      <w:r w:rsidRPr="004547B8">
        <w:t>Program inventory</w:t>
      </w:r>
    </w:p>
    <w:p w:rsidR="00924090" w:rsidRDefault="00924090" w:rsidP="00924090">
      <w:pPr>
        <w:tabs>
          <w:tab w:val="left" w:pos="360"/>
        </w:tabs>
      </w:pPr>
    </w:p>
    <w:p w:rsidR="00924090" w:rsidRDefault="00924090" w:rsidP="00924090">
      <w:pPr>
        <w:tabs>
          <w:tab w:val="left" w:pos="360"/>
        </w:tabs>
      </w:pPr>
      <w:r>
        <w:t xml:space="preserve">This RME is </w:t>
      </w:r>
      <w:r w:rsidR="001103BE">
        <w:t xml:space="preserve">to rename the College of Applied Sciences and Arts (CASA) to the College of Health Services and Human Science.  </w:t>
      </w:r>
      <w:r w:rsidR="00AD386B">
        <w:t xml:space="preserve">This RME will also </w:t>
      </w:r>
      <w:r w:rsidR="00EA00A8">
        <w:t>administratively transfer academic units</w:t>
      </w:r>
      <w:r w:rsidR="00AD386B">
        <w:t xml:space="preserve"> that </w:t>
      </w:r>
      <w:proofErr w:type="gramStart"/>
      <w:r w:rsidR="00AD386B">
        <w:t>are not affiliated</w:t>
      </w:r>
      <w:proofErr w:type="gramEnd"/>
      <w:r w:rsidR="00AD386B">
        <w:t xml:space="preserve"> </w:t>
      </w:r>
      <w:r w:rsidR="001103BE">
        <w:t xml:space="preserve">with health services and human science to </w:t>
      </w:r>
      <w:r w:rsidR="00AD386B">
        <w:t>other colleges</w:t>
      </w:r>
      <w:r w:rsidR="001103BE">
        <w:t>.</w:t>
      </w:r>
      <w:r w:rsidR="00AD386B">
        <w:t xml:space="preserve">  Specifically, the School of Architecture </w:t>
      </w:r>
      <w:proofErr w:type="gramStart"/>
      <w:r w:rsidR="00AD386B">
        <w:t xml:space="preserve">will </w:t>
      </w:r>
      <w:r w:rsidR="00EA00A8">
        <w:t>be administratively transferred</w:t>
      </w:r>
      <w:proofErr w:type="gramEnd"/>
      <w:r w:rsidR="00EA00A8">
        <w:t xml:space="preserve"> </w:t>
      </w:r>
      <w:r w:rsidR="00AD386B">
        <w:t>to the College of Mass Communication</w:t>
      </w:r>
      <w:r w:rsidR="007263C8">
        <w:t>s</w:t>
      </w:r>
      <w:r w:rsidR="003B53A5">
        <w:t xml:space="preserve"> and Media Arts. T</w:t>
      </w:r>
      <w:r w:rsidR="00AD386B">
        <w:t xml:space="preserve">he </w:t>
      </w:r>
      <w:r w:rsidR="00EA00A8">
        <w:t>Departments of Aviation Management and Flight, Aviation Technolog</w:t>
      </w:r>
      <w:r w:rsidR="0078257F">
        <w:t>ies</w:t>
      </w:r>
      <w:r w:rsidR="00EA00A8">
        <w:t xml:space="preserve"> and Automotive Technology </w:t>
      </w:r>
      <w:proofErr w:type="gramStart"/>
      <w:r w:rsidR="00AD386B">
        <w:t xml:space="preserve">will </w:t>
      </w:r>
      <w:r w:rsidR="00EA00A8">
        <w:t>be administratively transferred</w:t>
      </w:r>
      <w:proofErr w:type="gramEnd"/>
      <w:r w:rsidR="00EA00A8">
        <w:t xml:space="preserve"> </w:t>
      </w:r>
      <w:r w:rsidR="00AD386B">
        <w:t xml:space="preserve">to the College of Engineering.  </w:t>
      </w:r>
      <w:r w:rsidR="006A4A6C">
        <w:t xml:space="preserve">The School of Information Systems and Applied Technology </w:t>
      </w:r>
      <w:proofErr w:type="gramStart"/>
      <w:r w:rsidR="006A4A6C">
        <w:t>will be administratively transferred</w:t>
      </w:r>
      <w:proofErr w:type="gramEnd"/>
      <w:r w:rsidR="006A4A6C">
        <w:t xml:space="preserve"> to the College of Business.</w:t>
      </w:r>
    </w:p>
    <w:p w:rsidR="00545FDB" w:rsidRDefault="00545FDB" w:rsidP="00924090">
      <w:pPr>
        <w:tabs>
          <w:tab w:val="left" w:pos="360"/>
        </w:tabs>
      </w:pPr>
    </w:p>
    <w:p w:rsidR="005001A2" w:rsidRPr="004547B8" w:rsidRDefault="005001A2" w:rsidP="004547B8">
      <w:pPr>
        <w:tabs>
          <w:tab w:val="left" w:pos="360"/>
        </w:tabs>
        <w:ind w:left="360" w:hanging="360"/>
      </w:pPr>
    </w:p>
    <w:p w:rsidR="004547B8" w:rsidRDefault="004547B8" w:rsidP="004547B8">
      <w:pPr>
        <w:pStyle w:val="ListParagraph"/>
        <w:numPr>
          <w:ilvl w:val="0"/>
          <w:numId w:val="3"/>
        </w:numPr>
      </w:pPr>
      <w:r w:rsidRPr="009F441F">
        <w:t>Current</w:t>
      </w:r>
      <w:r>
        <w:t xml:space="preserve"> listing of approved programs (list all within the major)</w:t>
      </w:r>
    </w:p>
    <w:p w:rsidR="004547B8" w:rsidRDefault="004547B8" w:rsidP="004547B8">
      <w:pPr>
        <w:pStyle w:val="ListParagraph"/>
      </w:pPr>
    </w:p>
    <w:tbl>
      <w:tblPr>
        <w:tblStyle w:val="PlainTable1"/>
        <w:tblW w:w="8980" w:type="dxa"/>
        <w:tblLook w:val="04A0" w:firstRow="1" w:lastRow="0" w:firstColumn="1" w:lastColumn="0" w:noHBand="0" w:noVBand="1"/>
      </w:tblPr>
      <w:tblGrid>
        <w:gridCol w:w="1260"/>
        <w:gridCol w:w="3510"/>
        <w:gridCol w:w="1170"/>
        <w:gridCol w:w="3040"/>
      </w:tblGrid>
      <w:tr w:rsidR="00F349E9" w:rsidRPr="00F349E9" w:rsidTr="007263C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CIP code</w:t>
            </w:r>
          </w:p>
        </w:tc>
        <w:tc>
          <w:tcPr>
            <w:tcW w:w="3510" w:type="dxa"/>
            <w:noWrap/>
            <w:hideMark/>
          </w:tcPr>
          <w:p w:rsidR="00F349E9" w:rsidRPr="00F349E9" w:rsidRDefault="00F349E9" w:rsidP="00F349E9">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Major/Minor</w:t>
            </w:r>
          </w:p>
        </w:tc>
        <w:tc>
          <w:tcPr>
            <w:tcW w:w="1170" w:type="dxa"/>
            <w:noWrap/>
            <w:hideMark/>
          </w:tcPr>
          <w:p w:rsidR="00F349E9" w:rsidRPr="00F349E9" w:rsidRDefault="00F349E9" w:rsidP="00F349E9">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Degree</w:t>
            </w:r>
          </w:p>
        </w:tc>
        <w:tc>
          <w:tcPr>
            <w:tcW w:w="3040" w:type="dxa"/>
            <w:noWrap/>
            <w:hideMark/>
          </w:tcPr>
          <w:p w:rsidR="00F349E9" w:rsidRPr="00F349E9" w:rsidRDefault="00F349E9" w:rsidP="00F349E9">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sidRPr="00F349E9">
              <w:rPr>
                <w:rFonts w:ascii="Calibri" w:eastAsia="Times New Roman" w:hAnsi="Calibri" w:cs="Calibri"/>
                <w:color w:val="000000"/>
                <w:sz w:val="22"/>
                <w:szCs w:val="22"/>
              </w:rPr>
              <w:t>Unit</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51.0806</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Physical Therapist Assistant</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AAS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Radiologic Sciences</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AAS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51.0602</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Dental Hygiene</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51.0701</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Health Care Management</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12.0301</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Mortuary Science &amp; Funeral Service</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Radiologic Sciences</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51.0701</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Health Administration</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MHA</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51.0706</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Health Informatics</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MHI</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Medical Dosimetry</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Radiologic Sciences</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04.0201</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Architectural Studies</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19.0901</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Fashion Design Merchandising</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50.0408</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Interior Design</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04.0201</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MARCH</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Construction Management and Operations</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15.0399</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Electronic Systems Technology</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and Applied Technology</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30.9999</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Technical Resource Management</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and Applied Technology</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11.0103</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Technology</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and Applied Technology</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49.0102</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Flight</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AAS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15.0803</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Automotive Technology</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Automotive Technology</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49.0104</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lastRenderedPageBreak/>
              <w:t>47.0609</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Technologies</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Technologies</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Airport Management and Planning</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F349E9"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51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Aircraft Product Support</w:t>
            </w:r>
          </w:p>
        </w:tc>
        <w:tc>
          <w:tcPr>
            <w:tcW w:w="1170" w:type="dxa"/>
            <w:noWrap/>
            <w:hideMark/>
          </w:tcPr>
          <w:p w:rsidR="00F349E9" w:rsidRPr="00F349E9" w:rsidRDefault="00F349E9"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F349E9" w:rsidRPr="00F349E9" w:rsidRDefault="0050354B"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r>
              <w:rPr>
                <w:rFonts w:ascii="Calibri" w:eastAsia="Times New Roman" w:hAnsi="Calibri" w:cs="Calibri"/>
                <w:color w:val="000000"/>
                <w:sz w:val="20"/>
              </w:rPr>
              <w:t>/</w:t>
            </w:r>
            <w:r w:rsidRPr="00F349E9">
              <w:rPr>
                <w:rFonts w:ascii="Calibri" w:eastAsia="Times New Roman" w:hAnsi="Calibri" w:cs="Calibri"/>
                <w:color w:val="000000"/>
                <w:sz w:val="20"/>
              </w:rPr>
              <w:t xml:space="preserve"> Aviation Technologies</w:t>
            </w:r>
          </w:p>
        </w:tc>
      </w:tr>
      <w:tr w:rsidR="00F349E9"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349E9" w:rsidRPr="00F349E9" w:rsidRDefault="00F349E9" w:rsidP="00F349E9">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51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Air Traffic Control</w:t>
            </w:r>
          </w:p>
        </w:tc>
        <w:tc>
          <w:tcPr>
            <w:tcW w:w="117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F349E9" w:rsidRPr="00F349E9" w:rsidRDefault="00F349E9" w:rsidP="00F349E9">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3E4058" w:rsidRPr="003E4058" w:rsidTr="007263C8">
        <w:trPr>
          <w:trHeight w:val="315"/>
        </w:trPr>
        <w:tc>
          <w:tcPr>
            <w:cnfStyle w:val="001000000000" w:firstRow="0" w:lastRow="0" w:firstColumn="1" w:lastColumn="0" w:oddVBand="0" w:evenVBand="0" w:oddHBand="0" w:evenHBand="0" w:firstRowFirstColumn="0" w:firstRowLastColumn="0" w:lastRowFirstColumn="0" w:lastRowLastColumn="0"/>
            <w:tcW w:w="1260" w:type="dxa"/>
            <w:noWrap/>
          </w:tcPr>
          <w:p w:rsidR="003E4058" w:rsidRPr="0050354B" w:rsidRDefault="003E4058" w:rsidP="00F349E9">
            <w:pPr>
              <w:widowControl/>
              <w:autoSpaceDE/>
              <w:autoSpaceDN/>
              <w:adjustRightInd/>
              <w:ind w:left="0"/>
              <w:rPr>
                <w:rFonts w:ascii="Calibri" w:hAnsi="Calibri" w:cs="Calibri"/>
                <w:color w:val="000000"/>
                <w:sz w:val="20"/>
              </w:rPr>
            </w:pPr>
            <w:r w:rsidRPr="003E4058">
              <w:rPr>
                <w:rFonts w:ascii="Calibri" w:hAnsi="Calibri" w:cs="Calibri"/>
                <w:color w:val="000000"/>
                <w:sz w:val="20"/>
              </w:rPr>
              <w:t>43.0202</w:t>
            </w:r>
          </w:p>
        </w:tc>
        <w:tc>
          <w:tcPr>
            <w:tcW w:w="3510" w:type="dxa"/>
            <w:noWrap/>
          </w:tcPr>
          <w:p w:rsidR="003E4058" w:rsidRPr="0050354B" w:rsidRDefault="0050354B"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Public Safety Management</w:t>
            </w:r>
          </w:p>
        </w:tc>
        <w:tc>
          <w:tcPr>
            <w:tcW w:w="1170" w:type="dxa"/>
            <w:noWrap/>
          </w:tcPr>
          <w:p w:rsidR="003E4058" w:rsidRPr="003E4058" w:rsidRDefault="003E4058"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E4058">
              <w:rPr>
                <w:rFonts w:ascii="Calibri" w:eastAsia="Times New Roman" w:hAnsi="Calibri" w:cs="Calibri"/>
                <w:color w:val="000000"/>
                <w:sz w:val="20"/>
              </w:rPr>
              <w:t>BS</w:t>
            </w:r>
          </w:p>
        </w:tc>
        <w:tc>
          <w:tcPr>
            <w:tcW w:w="3040" w:type="dxa"/>
            <w:noWrap/>
          </w:tcPr>
          <w:p w:rsidR="003E4058" w:rsidRPr="003E4058" w:rsidRDefault="003E4058" w:rsidP="00F349E9">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E4058">
              <w:rPr>
                <w:rFonts w:ascii="Calibri" w:eastAsia="Times New Roman" w:hAnsi="Calibri" w:cs="Calibri"/>
                <w:color w:val="000000"/>
                <w:sz w:val="20"/>
              </w:rPr>
              <w:t>Architecture</w:t>
            </w:r>
          </w:p>
        </w:tc>
      </w:tr>
      <w:tr w:rsidR="00F9005A" w:rsidRPr="003E4058"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tcPr>
          <w:p w:rsidR="00F9005A" w:rsidRPr="0050354B" w:rsidRDefault="00F9005A" w:rsidP="00F9005A">
            <w:pPr>
              <w:widowControl/>
              <w:autoSpaceDE/>
              <w:autoSpaceDN/>
              <w:adjustRightInd/>
              <w:ind w:left="0"/>
              <w:rPr>
                <w:rFonts w:ascii="Calibri" w:hAnsi="Calibri" w:cs="Calibri"/>
                <w:color w:val="000000"/>
                <w:sz w:val="20"/>
              </w:rPr>
            </w:pPr>
            <w:r w:rsidRPr="003E4058">
              <w:rPr>
                <w:rFonts w:ascii="Calibri" w:hAnsi="Calibri" w:cs="Calibri"/>
                <w:color w:val="000000"/>
                <w:sz w:val="20"/>
              </w:rPr>
              <w:t>43.0202</w:t>
            </w:r>
          </w:p>
        </w:tc>
        <w:tc>
          <w:tcPr>
            <w:tcW w:w="3510" w:type="dxa"/>
            <w:noWrap/>
          </w:tcPr>
          <w:p w:rsidR="00F9005A" w:rsidRPr="0050354B" w:rsidRDefault="00F9005A" w:rsidP="00F9005A">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Public Safety Management</w:t>
            </w:r>
          </w:p>
        </w:tc>
        <w:tc>
          <w:tcPr>
            <w:tcW w:w="1170" w:type="dxa"/>
            <w:noWrap/>
          </w:tcPr>
          <w:p w:rsidR="00F9005A" w:rsidRPr="003E4058" w:rsidRDefault="00F9005A" w:rsidP="00F9005A">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M</w:t>
            </w:r>
            <w:r w:rsidRPr="003E4058">
              <w:rPr>
                <w:rFonts w:ascii="Calibri" w:eastAsia="Times New Roman" w:hAnsi="Calibri" w:cs="Calibri"/>
                <w:color w:val="000000"/>
                <w:sz w:val="20"/>
              </w:rPr>
              <w:t>S</w:t>
            </w:r>
          </w:p>
        </w:tc>
        <w:tc>
          <w:tcPr>
            <w:tcW w:w="3040" w:type="dxa"/>
            <w:noWrap/>
          </w:tcPr>
          <w:p w:rsidR="00F9005A" w:rsidRPr="003E4058" w:rsidRDefault="00F9005A" w:rsidP="00F9005A">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E4058">
              <w:rPr>
                <w:rFonts w:ascii="Calibri" w:eastAsia="Times New Roman" w:hAnsi="Calibri" w:cs="Calibri"/>
                <w:color w:val="000000"/>
                <w:sz w:val="20"/>
              </w:rPr>
              <w:t>Architecture</w:t>
            </w:r>
          </w:p>
        </w:tc>
      </w:tr>
    </w:tbl>
    <w:p w:rsidR="004547B8" w:rsidRDefault="004547B8" w:rsidP="004547B8">
      <w:pPr>
        <w:pStyle w:val="ListParagraph"/>
      </w:pPr>
    </w:p>
    <w:p w:rsidR="004547B8" w:rsidRDefault="004547B8" w:rsidP="004547B8">
      <w:pPr>
        <w:pStyle w:val="ListParagraph"/>
      </w:pPr>
    </w:p>
    <w:p w:rsidR="004547B8" w:rsidRPr="009F441F" w:rsidRDefault="004547B8" w:rsidP="004547B8">
      <w:pPr>
        <w:pStyle w:val="ListParagraph"/>
        <w:numPr>
          <w:ilvl w:val="0"/>
          <w:numId w:val="3"/>
        </w:numPr>
      </w:pPr>
      <w:r w:rsidRPr="009F441F">
        <w:t>Proposed</w:t>
      </w:r>
      <w:r>
        <w:t xml:space="preserve"> listing</w:t>
      </w:r>
    </w:p>
    <w:p w:rsidR="005001A2" w:rsidRDefault="005001A2" w:rsidP="004547B8">
      <w:pPr>
        <w:tabs>
          <w:tab w:val="left" w:pos="360"/>
        </w:tabs>
        <w:ind w:left="360" w:hanging="360"/>
      </w:pPr>
    </w:p>
    <w:p w:rsidR="0078257F" w:rsidRPr="004547B8" w:rsidRDefault="0078257F" w:rsidP="004547B8">
      <w:pPr>
        <w:tabs>
          <w:tab w:val="left" w:pos="360"/>
        </w:tabs>
        <w:ind w:left="360" w:hanging="360"/>
      </w:pPr>
      <w:r>
        <w:t>In renamed College</w:t>
      </w:r>
      <w:r w:rsidR="007263C8">
        <w:t xml:space="preserve"> of Health Services and Human Science</w:t>
      </w:r>
      <w:r>
        <w:t>:</w:t>
      </w:r>
    </w:p>
    <w:p w:rsidR="00AD386B" w:rsidRPr="004547B8" w:rsidRDefault="00924090" w:rsidP="004547B8">
      <w:pPr>
        <w:tabs>
          <w:tab w:val="left" w:pos="360"/>
        </w:tabs>
        <w:ind w:left="360" w:hanging="360"/>
      </w:pPr>
      <w:r>
        <w:tab/>
      </w:r>
    </w:p>
    <w:tbl>
      <w:tblPr>
        <w:tblStyle w:val="PlainTable1"/>
        <w:tblW w:w="8980" w:type="dxa"/>
        <w:tblLook w:val="04A0" w:firstRow="1" w:lastRow="0" w:firstColumn="1" w:lastColumn="0" w:noHBand="0" w:noVBand="1"/>
      </w:tblPr>
      <w:tblGrid>
        <w:gridCol w:w="1080"/>
        <w:gridCol w:w="3150"/>
        <w:gridCol w:w="990"/>
        <w:gridCol w:w="3760"/>
      </w:tblGrid>
      <w:tr w:rsidR="00AD386B" w:rsidRPr="00F349E9" w:rsidTr="007263C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CIP code</w:t>
            </w:r>
          </w:p>
        </w:tc>
        <w:tc>
          <w:tcPr>
            <w:tcW w:w="3150" w:type="dxa"/>
            <w:noWrap/>
            <w:hideMark/>
          </w:tcPr>
          <w:p w:rsidR="00AD386B" w:rsidRPr="00F349E9" w:rsidRDefault="00AD386B" w:rsidP="003D72B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Major/Minor</w:t>
            </w:r>
          </w:p>
        </w:tc>
        <w:tc>
          <w:tcPr>
            <w:tcW w:w="990" w:type="dxa"/>
            <w:noWrap/>
            <w:hideMark/>
          </w:tcPr>
          <w:p w:rsidR="00AD386B" w:rsidRPr="00F349E9" w:rsidRDefault="00AD386B" w:rsidP="003D72B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Degree</w:t>
            </w:r>
          </w:p>
        </w:tc>
        <w:tc>
          <w:tcPr>
            <w:tcW w:w="3760" w:type="dxa"/>
            <w:noWrap/>
            <w:hideMark/>
          </w:tcPr>
          <w:p w:rsidR="00AD386B" w:rsidRPr="00F349E9" w:rsidRDefault="00AD386B" w:rsidP="003D72B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sidRPr="00F349E9">
              <w:rPr>
                <w:rFonts w:ascii="Calibri" w:eastAsia="Times New Roman" w:hAnsi="Calibri" w:cs="Calibri"/>
                <w:color w:val="000000"/>
                <w:sz w:val="22"/>
                <w:szCs w:val="22"/>
              </w:rPr>
              <w:t>Unit</w:t>
            </w:r>
          </w:p>
        </w:tc>
      </w:tr>
      <w:tr w:rsidR="00AD386B"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51.0806</w:t>
            </w:r>
          </w:p>
        </w:tc>
        <w:tc>
          <w:tcPr>
            <w:tcW w:w="315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Physical Therapist Assistant</w:t>
            </w:r>
          </w:p>
        </w:tc>
        <w:tc>
          <w:tcPr>
            <w:tcW w:w="99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AAS</w:t>
            </w:r>
          </w:p>
        </w:tc>
        <w:tc>
          <w:tcPr>
            <w:tcW w:w="376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15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Radiologic Sciences</w:t>
            </w:r>
          </w:p>
        </w:tc>
        <w:tc>
          <w:tcPr>
            <w:tcW w:w="99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AAS</w:t>
            </w:r>
          </w:p>
        </w:tc>
        <w:tc>
          <w:tcPr>
            <w:tcW w:w="376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51.0602</w:t>
            </w:r>
          </w:p>
        </w:tc>
        <w:tc>
          <w:tcPr>
            <w:tcW w:w="315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Dental Hygiene</w:t>
            </w:r>
          </w:p>
        </w:tc>
        <w:tc>
          <w:tcPr>
            <w:tcW w:w="99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76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51.0701</w:t>
            </w:r>
          </w:p>
        </w:tc>
        <w:tc>
          <w:tcPr>
            <w:tcW w:w="315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Health Care Management</w:t>
            </w:r>
          </w:p>
        </w:tc>
        <w:tc>
          <w:tcPr>
            <w:tcW w:w="99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76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12.0301</w:t>
            </w:r>
          </w:p>
        </w:tc>
        <w:tc>
          <w:tcPr>
            <w:tcW w:w="315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Mortuary Science &amp; Funeral Service</w:t>
            </w:r>
          </w:p>
        </w:tc>
        <w:tc>
          <w:tcPr>
            <w:tcW w:w="99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76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15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Radiologic Sciences</w:t>
            </w:r>
          </w:p>
        </w:tc>
        <w:tc>
          <w:tcPr>
            <w:tcW w:w="99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76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51.0701</w:t>
            </w:r>
          </w:p>
        </w:tc>
        <w:tc>
          <w:tcPr>
            <w:tcW w:w="315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Health Administration</w:t>
            </w:r>
          </w:p>
        </w:tc>
        <w:tc>
          <w:tcPr>
            <w:tcW w:w="99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MHA</w:t>
            </w:r>
          </w:p>
        </w:tc>
        <w:tc>
          <w:tcPr>
            <w:tcW w:w="376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51.0706</w:t>
            </w:r>
          </w:p>
        </w:tc>
        <w:tc>
          <w:tcPr>
            <w:tcW w:w="315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Health Informatics</w:t>
            </w:r>
          </w:p>
        </w:tc>
        <w:tc>
          <w:tcPr>
            <w:tcW w:w="99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MHI</w:t>
            </w:r>
          </w:p>
        </w:tc>
        <w:tc>
          <w:tcPr>
            <w:tcW w:w="376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15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Medical Dosimetry</w:t>
            </w:r>
          </w:p>
        </w:tc>
        <w:tc>
          <w:tcPr>
            <w:tcW w:w="99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MS</w:t>
            </w:r>
          </w:p>
        </w:tc>
        <w:tc>
          <w:tcPr>
            <w:tcW w:w="3760" w:type="dxa"/>
            <w:noWrap/>
            <w:hideMark/>
          </w:tcPr>
          <w:p w:rsidR="00AD386B" w:rsidRPr="00F349E9" w:rsidRDefault="00AD386B" w:rsidP="003D72B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r w:rsidR="00AD386B"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080" w:type="dxa"/>
            <w:noWrap/>
            <w:hideMark/>
          </w:tcPr>
          <w:p w:rsidR="00AD386B" w:rsidRPr="00F349E9" w:rsidRDefault="00AD386B" w:rsidP="003D72B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51.0907</w:t>
            </w:r>
          </w:p>
        </w:tc>
        <w:tc>
          <w:tcPr>
            <w:tcW w:w="315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Radiologic Sciences</w:t>
            </w:r>
          </w:p>
        </w:tc>
        <w:tc>
          <w:tcPr>
            <w:tcW w:w="99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MS</w:t>
            </w:r>
          </w:p>
        </w:tc>
        <w:tc>
          <w:tcPr>
            <w:tcW w:w="3760" w:type="dxa"/>
            <w:noWrap/>
            <w:hideMark/>
          </w:tcPr>
          <w:p w:rsidR="00AD386B" w:rsidRPr="00F349E9" w:rsidRDefault="00AD386B" w:rsidP="003D72B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Allied Health</w:t>
            </w:r>
          </w:p>
        </w:tc>
      </w:tr>
    </w:tbl>
    <w:p w:rsidR="006E2CAB" w:rsidRPr="004547B8" w:rsidRDefault="006E2CAB" w:rsidP="004547B8">
      <w:pPr>
        <w:tabs>
          <w:tab w:val="left" w:pos="360"/>
        </w:tabs>
        <w:ind w:left="360" w:hanging="360"/>
      </w:pPr>
    </w:p>
    <w:p w:rsidR="0078257F" w:rsidRDefault="0078257F" w:rsidP="0078257F">
      <w:pPr>
        <w:tabs>
          <w:tab w:val="left" w:pos="360"/>
        </w:tabs>
        <w:ind w:left="0"/>
      </w:pPr>
    </w:p>
    <w:p w:rsidR="0078257F" w:rsidRDefault="007263C8" w:rsidP="0078257F">
      <w:pPr>
        <w:tabs>
          <w:tab w:val="left" w:pos="360"/>
        </w:tabs>
        <w:ind w:left="0"/>
      </w:pPr>
      <w:r>
        <w:t>Administratively transferred to the College of Engineering:</w:t>
      </w:r>
    </w:p>
    <w:p w:rsidR="007263C8" w:rsidRDefault="007263C8" w:rsidP="0078257F">
      <w:pPr>
        <w:tabs>
          <w:tab w:val="left" w:pos="360"/>
        </w:tabs>
        <w:ind w:left="0"/>
      </w:pPr>
    </w:p>
    <w:tbl>
      <w:tblPr>
        <w:tblStyle w:val="PlainTable1"/>
        <w:tblW w:w="8980" w:type="dxa"/>
        <w:tblLook w:val="04A0" w:firstRow="1" w:lastRow="0" w:firstColumn="1" w:lastColumn="0" w:noHBand="0" w:noVBand="1"/>
      </w:tblPr>
      <w:tblGrid>
        <w:gridCol w:w="1170"/>
        <w:gridCol w:w="3600"/>
        <w:gridCol w:w="1170"/>
        <w:gridCol w:w="3040"/>
      </w:tblGrid>
      <w:tr w:rsidR="007263C8" w:rsidRPr="00F349E9" w:rsidTr="007263C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CIP code</w:t>
            </w:r>
          </w:p>
        </w:tc>
        <w:tc>
          <w:tcPr>
            <w:tcW w:w="3600" w:type="dxa"/>
            <w:noWrap/>
            <w:hideMark/>
          </w:tcPr>
          <w:p w:rsidR="007263C8" w:rsidRPr="00F349E9" w:rsidRDefault="007263C8" w:rsidP="00A807F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Major/Minor</w:t>
            </w:r>
          </w:p>
        </w:tc>
        <w:tc>
          <w:tcPr>
            <w:tcW w:w="1170" w:type="dxa"/>
            <w:noWrap/>
            <w:hideMark/>
          </w:tcPr>
          <w:p w:rsidR="007263C8" w:rsidRPr="00F349E9" w:rsidRDefault="007263C8" w:rsidP="00A807F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Degree</w:t>
            </w:r>
          </w:p>
        </w:tc>
        <w:tc>
          <w:tcPr>
            <w:tcW w:w="3040" w:type="dxa"/>
            <w:noWrap/>
            <w:hideMark/>
          </w:tcPr>
          <w:p w:rsidR="007263C8" w:rsidRPr="00F349E9" w:rsidRDefault="007263C8" w:rsidP="00A807F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sidRPr="00F349E9">
              <w:rPr>
                <w:rFonts w:ascii="Calibri" w:eastAsia="Times New Roman" w:hAnsi="Calibri" w:cs="Calibri"/>
                <w:color w:val="000000"/>
                <w:sz w:val="22"/>
                <w:szCs w:val="22"/>
              </w:rPr>
              <w:t>Unit</w:t>
            </w:r>
          </w:p>
        </w:tc>
      </w:tr>
      <w:tr w:rsidR="007263C8"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49.0102</w:t>
            </w:r>
          </w:p>
        </w:tc>
        <w:tc>
          <w:tcPr>
            <w:tcW w:w="360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Flight</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AAS</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7263C8"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15.0803</w:t>
            </w:r>
          </w:p>
        </w:tc>
        <w:tc>
          <w:tcPr>
            <w:tcW w:w="360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Automotive Technology</w:t>
            </w:r>
          </w:p>
        </w:tc>
        <w:tc>
          <w:tcPr>
            <w:tcW w:w="117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Automotive Technology</w:t>
            </w:r>
          </w:p>
        </w:tc>
      </w:tr>
      <w:tr w:rsidR="007263C8"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49.0104</w:t>
            </w:r>
          </w:p>
        </w:tc>
        <w:tc>
          <w:tcPr>
            <w:tcW w:w="360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7263C8"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47.0609</w:t>
            </w:r>
          </w:p>
        </w:tc>
        <w:tc>
          <w:tcPr>
            <w:tcW w:w="360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Technologies</w:t>
            </w:r>
          </w:p>
        </w:tc>
        <w:tc>
          <w:tcPr>
            <w:tcW w:w="117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Technologies</w:t>
            </w:r>
          </w:p>
        </w:tc>
      </w:tr>
      <w:tr w:rsidR="007263C8"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60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Airport Management and Planning</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r w:rsidR="007263C8" w:rsidRPr="00F349E9" w:rsidTr="007263C8">
        <w:trPr>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60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Aircraft Product Support</w:t>
            </w:r>
          </w:p>
        </w:tc>
        <w:tc>
          <w:tcPr>
            <w:tcW w:w="117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r w:rsidR="000E085A">
              <w:rPr>
                <w:rFonts w:ascii="Calibri" w:eastAsia="Times New Roman" w:hAnsi="Calibri" w:cs="Calibri"/>
                <w:color w:val="000000"/>
                <w:sz w:val="20"/>
              </w:rPr>
              <w:t>/</w:t>
            </w:r>
            <w:r w:rsidR="0050354B" w:rsidRPr="00F349E9">
              <w:rPr>
                <w:rFonts w:ascii="Calibri" w:eastAsia="Times New Roman" w:hAnsi="Calibri" w:cs="Calibri"/>
                <w:color w:val="000000"/>
                <w:sz w:val="20"/>
              </w:rPr>
              <w:t xml:space="preserve"> Aviation Technologies</w:t>
            </w:r>
          </w:p>
        </w:tc>
      </w:tr>
      <w:tr w:rsidR="007263C8" w:rsidRPr="00F349E9" w:rsidTr="007263C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17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60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Air Traffic Control</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Aviation Management and Flight</w:t>
            </w:r>
          </w:p>
        </w:tc>
      </w:tr>
    </w:tbl>
    <w:p w:rsidR="0078257F" w:rsidRDefault="0078257F" w:rsidP="0078257F">
      <w:pPr>
        <w:tabs>
          <w:tab w:val="left" w:pos="360"/>
        </w:tabs>
        <w:ind w:left="0"/>
      </w:pPr>
    </w:p>
    <w:p w:rsidR="0078257F" w:rsidRDefault="0078257F" w:rsidP="0078257F">
      <w:pPr>
        <w:tabs>
          <w:tab w:val="left" w:pos="360"/>
        </w:tabs>
        <w:ind w:left="0"/>
      </w:pPr>
    </w:p>
    <w:p w:rsidR="007263C8" w:rsidRDefault="007263C8">
      <w:pPr>
        <w:widowControl/>
        <w:autoSpaceDE/>
        <w:autoSpaceDN/>
        <w:adjustRightInd/>
        <w:spacing w:after="200" w:line="276" w:lineRule="auto"/>
        <w:ind w:left="0"/>
      </w:pPr>
      <w:r>
        <w:br w:type="page"/>
      </w:r>
    </w:p>
    <w:p w:rsidR="007263C8" w:rsidRDefault="007263C8" w:rsidP="007263C8">
      <w:pPr>
        <w:tabs>
          <w:tab w:val="left" w:pos="360"/>
        </w:tabs>
        <w:ind w:left="0"/>
      </w:pPr>
      <w:r>
        <w:t>Administratively transferred to the College of Mass Communications and Media Arts:</w:t>
      </w:r>
    </w:p>
    <w:p w:rsidR="007263C8" w:rsidRDefault="007263C8" w:rsidP="007263C8">
      <w:pPr>
        <w:tabs>
          <w:tab w:val="left" w:pos="360"/>
        </w:tabs>
        <w:ind w:left="0"/>
      </w:pPr>
    </w:p>
    <w:tbl>
      <w:tblPr>
        <w:tblStyle w:val="PlainTable1"/>
        <w:tblW w:w="8985" w:type="dxa"/>
        <w:tblLook w:val="04A0" w:firstRow="1" w:lastRow="0" w:firstColumn="1" w:lastColumn="0" w:noHBand="0" w:noVBand="1"/>
      </w:tblPr>
      <w:tblGrid>
        <w:gridCol w:w="1260"/>
        <w:gridCol w:w="3515"/>
        <w:gridCol w:w="1170"/>
        <w:gridCol w:w="3040"/>
      </w:tblGrid>
      <w:tr w:rsidR="007263C8" w:rsidRPr="00F349E9" w:rsidTr="003E4058">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7263C8" w:rsidRPr="00F349E9" w:rsidRDefault="007263C8" w:rsidP="00A807F2">
            <w:pPr>
              <w:widowControl/>
              <w:autoSpaceDE/>
              <w:autoSpaceDN/>
              <w:adjustRightInd/>
              <w:ind w:left="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CIP code</w:t>
            </w:r>
          </w:p>
        </w:tc>
        <w:tc>
          <w:tcPr>
            <w:tcW w:w="3515" w:type="dxa"/>
            <w:noWrap/>
            <w:hideMark/>
          </w:tcPr>
          <w:p w:rsidR="007263C8" w:rsidRPr="00F349E9" w:rsidRDefault="007263C8" w:rsidP="00A807F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Major/Minor</w:t>
            </w:r>
          </w:p>
        </w:tc>
        <w:tc>
          <w:tcPr>
            <w:tcW w:w="1170" w:type="dxa"/>
            <w:noWrap/>
            <w:hideMark/>
          </w:tcPr>
          <w:p w:rsidR="007263C8" w:rsidRPr="00F349E9" w:rsidRDefault="007263C8" w:rsidP="00A807F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color w:val="000000"/>
                <w:sz w:val="22"/>
                <w:szCs w:val="22"/>
              </w:rPr>
            </w:pPr>
            <w:r w:rsidRPr="00F349E9">
              <w:rPr>
                <w:rFonts w:ascii="Calibri" w:eastAsia="Times New Roman" w:hAnsi="Calibri" w:cs="Calibri"/>
                <w:color w:val="000000"/>
                <w:sz w:val="22"/>
                <w:szCs w:val="22"/>
              </w:rPr>
              <w:t>Degree</w:t>
            </w:r>
          </w:p>
        </w:tc>
        <w:tc>
          <w:tcPr>
            <w:tcW w:w="3040" w:type="dxa"/>
            <w:noWrap/>
            <w:hideMark/>
          </w:tcPr>
          <w:p w:rsidR="007263C8" w:rsidRPr="00F349E9" w:rsidRDefault="007263C8" w:rsidP="00A807F2">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szCs w:val="22"/>
              </w:rPr>
            </w:pPr>
            <w:r w:rsidRPr="00F349E9">
              <w:rPr>
                <w:rFonts w:ascii="Calibri" w:eastAsia="Times New Roman" w:hAnsi="Calibri" w:cs="Calibri"/>
                <w:color w:val="000000"/>
                <w:sz w:val="22"/>
                <w:szCs w:val="22"/>
              </w:rPr>
              <w:t>Unit</w:t>
            </w:r>
          </w:p>
        </w:tc>
      </w:tr>
      <w:tr w:rsidR="007263C8" w:rsidRPr="00F349E9" w:rsidTr="003E405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04.0201</w:t>
            </w:r>
          </w:p>
        </w:tc>
        <w:tc>
          <w:tcPr>
            <w:tcW w:w="3515"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Architectural Studies</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7263C8" w:rsidRPr="00F349E9" w:rsidTr="003E4058">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19.0901</w:t>
            </w:r>
          </w:p>
        </w:tc>
        <w:tc>
          <w:tcPr>
            <w:tcW w:w="3515"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Fashion Design Merchandising</w:t>
            </w:r>
          </w:p>
        </w:tc>
        <w:tc>
          <w:tcPr>
            <w:tcW w:w="117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7263C8" w:rsidRPr="00F349E9" w:rsidRDefault="007263C8" w:rsidP="00A807F2">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7263C8" w:rsidRPr="00F349E9" w:rsidTr="003E405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50.0408</w:t>
            </w:r>
          </w:p>
        </w:tc>
        <w:tc>
          <w:tcPr>
            <w:tcW w:w="3515"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Interior Design</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3E4058" w:rsidRPr="003E4058" w:rsidTr="003E4058">
        <w:trPr>
          <w:trHeight w:val="315"/>
        </w:trPr>
        <w:tc>
          <w:tcPr>
            <w:cnfStyle w:val="001000000000" w:firstRow="0" w:lastRow="0" w:firstColumn="1" w:lastColumn="0" w:oddVBand="0" w:evenVBand="0" w:oddHBand="0" w:evenHBand="0" w:firstRowFirstColumn="0" w:firstRowLastColumn="0" w:lastRowFirstColumn="0" w:lastRowLastColumn="0"/>
            <w:tcW w:w="1260" w:type="dxa"/>
            <w:noWrap/>
          </w:tcPr>
          <w:p w:rsidR="003E4058" w:rsidRPr="003E4058" w:rsidRDefault="003E4058" w:rsidP="00727BBB">
            <w:pPr>
              <w:widowControl/>
              <w:autoSpaceDE/>
              <w:autoSpaceDN/>
              <w:adjustRightInd/>
              <w:ind w:left="0"/>
              <w:rPr>
                <w:rFonts w:ascii="Calibri" w:hAnsi="Calibri" w:cs="Calibri"/>
                <w:color w:val="000000"/>
                <w:sz w:val="20"/>
              </w:rPr>
            </w:pPr>
            <w:r w:rsidRPr="003E4058">
              <w:rPr>
                <w:rFonts w:ascii="Calibri" w:hAnsi="Calibri" w:cs="Calibri"/>
                <w:color w:val="000000"/>
                <w:sz w:val="20"/>
              </w:rPr>
              <w:t>43.0202</w:t>
            </w:r>
          </w:p>
        </w:tc>
        <w:tc>
          <w:tcPr>
            <w:tcW w:w="3515" w:type="dxa"/>
            <w:noWrap/>
          </w:tcPr>
          <w:p w:rsidR="003E4058" w:rsidRPr="003E4058" w:rsidRDefault="003E4058" w:rsidP="00727BBB">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E4058">
              <w:rPr>
                <w:rFonts w:ascii="Calibri" w:hAnsi="Calibri" w:cs="Calibri"/>
                <w:color w:val="000000"/>
                <w:sz w:val="20"/>
              </w:rPr>
              <w:t>Public Safety Management</w:t>
            </w:r>
          </w:p>
        </w:tc>
        <w:tc>
          <w:tcPr>
            <w:tcW w:w="1170" w:type="dxa"/>
            <w:noWrap/>
          </w:tcPr>
          <w:p w:rsidR="003E4058" w:rsidRPr="003E4058" w:rsidRDefault="003E4058" w:rsidP="00727BBB">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E4058">
              <w:rPr>
                <w:rFonts w:ascii="Calibri" w:eastAsia="Times New Roman" w:hAnsi="Calibri" w:cs="Calibri"/>
                <w:color w:val="000000"/>
                <w:sz w:val="20"/>
              </w:rPr>
              <w:t>BS</w:t>
            </w:r>
          </w:p>
        </w:tc>
        <w:tc>
          <w:tcPr>
            <w:tcW w:w="3040" w:type="dxa"/>
            <w:noWrap/>
          </w:tcPr>
          <w:p w:rsidR="003E4058" w:rsidRPr="003E4058" w:rsidRDefault="003E4058" w:rsidP="00727BBB">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E4058">
              <w:rPr>
                <w:rFonts w:ascii="Calibri" w:eastAsia="Times New Roman" w:hAnsi="Calibri" w:cs="Calibri"/>
                <w:color w:val="000000"/>
                <w:sz w:val="20"/>
              </w:rPr>
              <w:t>Architecture</w:t>
            </w:r>
          </w:p>
        </w:tc>
      </w:tr>
      <w:tr w:rsidR="007263C8" w:rsidRPr="00F349E9" w:rsidTr="003E405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7263C8" w:rsidRPr="00F349E9" w:rsidRDefault="007263C8" w:rsidP="00A807F2">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04.0201</w:t>
            </w:r>
          </w:p>
        </w:tc>
        <w:tc>
          <w:tcPr>
            <w:tcW w:w="3515"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c>
          <w:tcPr>
            <w:tcW w:w="117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MARCH</w:t>
            </w:r>
          </w:p>
        </w:tc>
        <w:tc>
          <w:tcPr>
            <w:tcW w:w="3040" w:type="dxa"/>
            <w:noWrap/>
            <w:hideMark/>
          </w:tcPr>
          <w:p w:rsidR="007263C8" w:rsidRPr="00F349E9" w:rsidRDefault="007263C8" w:rsidP="00A807F2">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r w:rsidR="00F9005A" w:rsidRPr="00F349E9" w:rsidTr="003E4058">
        <w:trPr>
          <w:trHeight w:val="315"/>
        </w:trPr>
        <w:tc>
          <w:tcPr>
            <w:cnfStyle w:val="001000000000" w:firstRow="0" w:lastRow="0" w:firstColumn="1" w:lastColumn="0" w:oddVBand="0" w:evenVBand="0" w:oddHBand="0" w:evenHBand="0" w:firstRowFirstColumn="0" w:firstRowLastColumn="0" w:lastRowFirstColumn="0" w:lastRowLastColumn="0"/>
            <w:tcW w:w="1260" w:type="dxa"/>
            <w:noWrap/>
          </w:tcPr>
          <w:p w:rsidR="00F9005A" w:rsidRPr="003E4058" w:rsidRDefault="00F9005A" w:rsidP="00F9005A">
            <w:pPr>
              <w:widowControl/>
              <w:autoSpaceDE/>
              <w:autoSpaceDN/>
              <w:adjustRightInd/>
              <w:ind w:left="0"/>
              <w:rPr>
                <w:rFonts w:ascii="Calibri" w:hAnsi="Calibri" w:cs="Calibri"/>
                <w:color w:val="000000"/>
                <w:sz w:val="20"/>
              </w:rPr>
            </w:pPr>
            <w:r w:rsidRPr="003E4058">
              <w:rPr>
                <w:rFonts w:ascii="Calibri" w:hAnsi="Calibri" w:cs="Calibri"/>
                <w:color w:val="000000"/>
                <w:sz w:val="20"/>
              </w:rPr>
              <w:t>43.0202</w:t>
            </w:r>
          </w:p>
        </w:tc>
        <w:tc>
          <w:tcPr>
            <w:tcW w:w="3515" w:type="dxa"/>
            <w:noWrap/>
          </w:tcPr>
          <w:p w:rsidR="00F9005A" w:rsidRPr="003E4058" w:rsidRDefault="00F9005A" w:rsidP="00F9005A">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sidRPr="003E4058">
              <w:rPr>
                <w:rFonts w:ascii="Calibri" w:hAnsi="Calibri" w:cs="Calibri"/>
                <w:color w:val="000000"/>
                <w:sz w:val="20"/>
              </w:rPr>
              <w:t>Public Safety Management</w:t>
            </w:r>
          </w:p>
        </w:tc>
        <w:tc>
          <w:tcPr>
            <w:tcW w:w="1170" w:type="dxa"/>
            <w:noWrap/>
          </w:tcPr>
          <w:p w:rsidR="00F9005A" w:rsidRPr="003E4058" w:rsidRDefault="00F9005A" w:rsidP="00F9005A">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M</w:t>
            </w:r>
            <w:r w:rsidRPr="003E4058">
              <w:rPr>
                <w:rFonts w:ascii="Calibri" w:eastAsia="Times New Roman" w:hAnsi="Calibri" w:cs="Calibri"/>
                <w:color w:val="000000"/>
                <w:sz w:val="20"/>
              </w:rPr>
              <w:t>S</w:t>
            </w:r>
          </w:p>
        </w:tc>
        <w:tc>
          <w:tcPr>
            <w:tcW w:w="3040" w:type="dxa"/>
            <w:noWrap/>
          </w:tcPr>
          <w:p w:rsidR="00F9005A" w:rsidRPr="003E4058" w:rsidRDefault="00F9005A" w:rsidP="00F9005A">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E4058">
              <w:rPr>
                <w:rFonts w:ascii="Calibri" w:eastAsia="Times New Roman" w:hAnsi="Calibri" w:cs="Calibri"/>
                <w:color w:val="000000"/>
                <w:sz w:val="20"/>
              </w:rPr>
              <w:t>Architecture</w:t>
            </w:r>
          </w:p>
        </w:tc>
      </w:tr>
      <w:tr w:rsidR="00F9005A" w:rsidRPr="00F349E9" w:rsidTr="003E405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F9005A" w:rsidRPr="00F349E9" w:rsidRDefault="00F9005A" w:rsidP="00F9005A">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 </w:t>
            </w:r>
          </w:p>
        </w:tc>
        <w:tc>
          <w:tcPr>
            <w:tcW w:w="3515" w:type="dxa"/>
            <w:noWrap/>
            <w:hideMark/>
          </w:tcPr>
          <w:p w:rsidR="00F9005A" w:rsidRPr="00F349E9" w:rsidRDefault="00F9005A" w:rsidP="00F9005A">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Construction Management and Operations</w:t>
            </w:r>
          </w:p>
        </w:tc>
        <w:tc>
          <w:tcPr>
            <w:tcW w:w="1170" w:type="dxa"/>
            <w:noWrap/>
            <w:hideMark/>
          </w:tcPr>
          <w:p w:rsidR="00F9005A" w:rsidRPr="00F349E9" w:rsidRDefault="00F9005A" w:rsidP="00F9005A">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Minor</w:t>
            </w:r>
          </w:p>
        </w:tc>
        <w:tc>
          <w:tcPr>
            <w:tcW w:w="3040" w:type="dxa"/>
            <w:noWrap/>
            <w:hideMark/>
          </w:tcPr>
          <w:p w:rsidR="00F9005A" w:rsidRPr="00F349E9" w:rsidRDefault="00F9005A" w:rsidP="00F9005A">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Architecture</w:t>
            </w:r>
          </w:p>
        </w:tc>
      </w:tr>
    </w:tbl>
    <w:p w:rsidR="007263C8" w:rsidRDefault="007263C8" w:rsidP="007263C8">
      <w:pPr>
        <w:tabs>
          <w:tab w:val="left" w:pos="360"/>
        </w:tabs>
        <w:ind w:left="0"/>
      </w:pPr>
    </w:p>
    <w:p w:rsidR="007263C8" w:rsidRDefault="006A4A6C" w:rsidP="0078257F">
      <w:pPr>
        <w:tabs>
          <w:tab w:val="left" w:pos="360"/>
        </w:tabs>
        <w:ind w:left="0"/>
      </w:pPr>
      <w:r>
        <w:t>Administratively transferred to the College of Business:</w:t>
      </w:r>
    </w:p>
    <w:p w:rsidR="006A4A6C" w:rsidRDefault="006A4A6C" w:rsidP="0078257F">
      <w:pPr>
        <w:tabs>
          <w:tab w:val="left" w:pos="360"/>
        </w:tabs>
        <w:ind w:left="0"/>
      </w:pPr>
    </w:p>
    <w:tbl>
      <w:tblPr>
        <w:tblStyle w:val="PlainTable1"/>
        <w:tblW w:w="8980" w:type="dxa"/>
        <w:tblLook w:val="04A0" w:firstRow="1" w:lastRow="0" w:firstColumn="1" w:lastColumn="0" w:noHBand="0" w:noVBand="1"/>
      </w:tblPr>
      <w:tblGrid>
        <w:gridCol w:w="1260"/>
        <w:gridCol w:w="3510"/>
        <w:gridCol w:w="1170"/>
        <w:gridCol w:w="3040"/>
      </w:tblGrid>
      <w:tr w:rsidR="006A4A6C" w:rsidRPr="006A4A6C" w:rsidTr="00B6495D">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tcPr>
          <w:p w:rsidR="006A4A6C" w:rsidRPr="006A4A6C" w:rsidRDefault="006A4A6C" w:rsidP="00B6495D">
            <w:pPr>
              <w:widowControl/>
              <w:autoSpaceDE/>
              <w:autoSpaceDN/>
              <w:adjustRightInd/>
              <w:ind w:left="0"/>
              <w:rPr>
                <w:rFonts w:ascii="Calibri" w:eastAsia="Times New Roman" w:hAnsi="Calibri" w:cs="Calibri"/>
                <w:color w:val="000000"/>
                <w:sz w:val="22"/>
              </w:rPr>
            </w:pPr>
            <w:r w:rsidRPr="006A4A6C">
              <w:rPr>
                <w:rFonts w:ascii="Calibri" w:eastAsia="Times New Roman" w:hAnsi="Calibri" w:cs="Calibri"/>
                <w:color w:val="000000"/>
                <w:sz w:val="22"/>
              </w:rPr>
              <w:t>CIP Code</w:t>
            </w:r>
          </w:p>
        </w:tc>
        <w:tc>
          <w:tcPr>
            <w:tcW w:w="3510" w:type="dxa"/>
            <w:noWrap/>
          </w:tcPr>
          <w:p w:rsidR="006A4A6C" w:rsidRPr="006A4A6C" w:rsidRDefault="006A4A6C" w:rsidP="00B6495D">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6A4A6C">
              <w:rPr>
                <w:rFonts w:ascii="Calibri" w:eastAsia="Times New Roman" w:hAnsi="Calibri" w:cs="Calibri"/>
                <w:color w:val="000000"/>
                <w:sz w:val="22"/>
              </w:rPr>
              <w:t>Major/Minor</w:t>
            </w:r>
          </w:p>
        </w:tc>
        <w:tc>
          <w:tcPr>
            <w:tcW w:w="1170" w:type="dxa"/>
            <w:noWrap/>
          </w:tcPr>
          <w:p w:rsidR="006A4A6C" w:rsidRPr="006A4A6C" w:rsidRDefault="006A4A6C" w:rsidP="00B6495D">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6A4A6C">
              <w:rPr>
                <w:rFonts w:ascii="Calibri" w:eastAsia="Times New Roman" w:hAnsi="Calibri" w:cs="Calibri"/>
                <w:color w:val="000000"/>
                <w:sz w:val="22"/>
              </w:rPr>
              <w:t>Degree</w:t>
            </w:r>
          </w:p>
        </w:tc>
        <w:tc>
          <w:tcPr>
            <w:tcW w:w="3040" w:type="dxa"/>
            <w:noWrap/>
          </w:tcPr>
          <w:p w:rsidR="006A4A6C" w:rsidRPr="006A4A6C" w:rsidRDefault="006A4A6C" w:rsidP="00B6495D">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2"/>
              </w:rPr>
            </w:pPr>
            <w:r w:rsidRPr="006A4A6C">
              <w:rPr>
                <w:rFonts w:ascii="Calibri" w:eastAsia="Times New Roman" w:hAnsi="Calibri" w:cs="Calibri"/>
                <w:color w:val="000000"/>
                <w:sz w:val="22"/>
              </w:rPr>
              <w:t>Unit</w:t>
            </w:r>
          </w:p>
        </w:tc>
      </w:tr>
      <w:tr w:rsidR="006A4A6C" w:rsidRPr="00F349E9" w:rsidTr="00B6495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6A4A6C" w:rsidRPr="00F349E9" w:rsidRDefault="006A4A6C" w:rsidP="00B6495D">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15.0399</w:t>
            </w:r>
          </w:p>
        </w:tc>
        <w:tc>
          <w:tcPr>
            <w:tcW w:w="3510" w:type="dxa"/>
            <w:noWrap/>
            <w:hideMark/>
          </w:tcPr>
          <w:p w:rsidR="006A4A6C" w:rsidRPr="00F349E9" w:rsidRDefault="006A4A6C" w:rsidP="00B6495D">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Electronic Systems Technology</w:t>
            </w:r>
          </w:p>
        </w:tc>
        <w:tc>
          <w:tcPr>
            <w:tcW w:w="1170" w:type="dxa"/>
            <w:noWrap/>
            <w:hideMark/>
          </w:tcPr>
          <w:p w:rsidR="006A4A6C" w:rsidRPr="00F349E9" w:rsidRDefault="006A4A6C" w:rsidP="00B6495D">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6A4A6C" w:rsidRPr="00F349E9" w:rsidRDefault="006A4A6C" w:rsidP="00B6495D">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and Applied Technology</w:t>
            </w:r>
          </w:p>
        </w:tc>
      </w:tr>
      <w:tr w:rsidR="006A4A6C" w:rsidRPr="00F349E9" w:rsidTr="00B6495D">
        <w:trPr>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6A4A6C" w:rsidRPr="00F349E9" w:rsidRDefault="006A4A6C" w:rsidP="00B6495D">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30.9999</w:t>
            </w:r>
          </w:p>
        </w:tc>
        <w:tc>
          <w:tcPr>
            <w:tcW w:w="3510" w:type="dxa"/>
            <w:noWrap/>
            <w:hideMark/>
          </w:tcPr>
          <w:p w:rsidR="006A4A6C" w:rsidRPr="00F349E9" w:rsidRDefault="006A4A6C" w:rsidP="00B6495D">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Technical Resource Management</w:t>
            </w:r>
          </w:p>
        </w:tc>
        <w:tc>
          <w:tcPr>
            <w:tcW w:w="1170" w:type="dxa"/>
            <w:noWrap/>
            <w:hideMark/>
          </w:tcPr>
          <w:p w:rsidR="006A4A6C" w:rsidRPr="00F349E9" w:rsidRDefault="006A4A6C" w:rsidP="00B6495D">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6A4A6C" w:rsidRPr="00F349E9" w:rsidRDefault="006A4A6C" w:rsidP="00B6495D">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and Applied Technology</w:t>
            </w:r>
          </w:p>
        </w:tc>
      </w:tr>
      <w:tr w:rsidR="006A4A6C" w:rsidRPr="00F349E9" w:rsidTr="00B6495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260" w:type="dxa"/>
            <w:noWrap/>
            <w:hideMark/>
          </w:tcPr>
          <w:p w:rsidR="006A4A6C" w:rsidRPr="00F349E9" w:rsidRDefault="006A4A6C" w:rsidP="00B6495D">
            <w:pPr>
              <w:widowControl/>
              <w:autoSpaceDE/>
              <w:autoSpaceDN/>
              <w:adjustRightInd/>
              <w:ind w:left="0"/>
              <w:rPr>
                <w:rFonts w:ascii="Calibri" w:eastAsia="Times New Roman" w:hAnsi="Calibri" w:cs="Calibri"/>
                <w:color w:val="000000"/>
                <w:sz w:val="20"/>
              </w:rPr>
            </w:pPr>
            <w:r w:rsidRPr="00F349E9">
              <w:rPr>
                <w:rFonts w:ascii="Calibri" w:eastAsia="Times New Roman" w:hAnsi="Calibri" w:cs="Calibri"/>
                <w:color w:val="000000"/>
                <w:sz w:val="20"/>
              </w:rPr>
              <w:t>11.0103</w:t>
            </w:r>
          </w:p>
        </w:tc>
        <w:tc>
          <w:tcPr>
            <w:tcW w:w="3510" w:type="dxa"/>
            <w:noWrap/>
            <w:hideMark/>
          </w:tcPr>
          <w:p w:rsidR="006A4A6C" w:rsidRPr="00F349E9" w:rsidRDefault="006A4A6C" w:rsidP="00B6495D">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Technology</w:t>
            </w:r>
          </w:p>
        </w:tc>
        <w:tc>
          <w:tcPr>
            <w:tcW w:w="1170" w:type="dxa"/>
            <w:noWrap/>
            <w:hideMark/>
          </w:tcPr>
          <w:p w:rsidR="006A4A6C" w:rsidRPr="00F349E9" w:rsidRDefault="006A4A6C" w:rsidP="00B6495D">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BS</w:t>
            </w:r>
          </w:p>
        </w:tc>
        <w:tc>
          <w:tcPr>
            <w:tcW w:w="3040" w:type="dxa"/>
            <w:noWrap/>
            <w:hideMark/>
          </w:tcPr>
          <w:p w:rsidR="006A4A6C" w:rsidRPr="00F349E9" w:rsidRDefault="006A4A6C" w:rsidP="00B6495D">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F349E9">
              <w:rPr>
                <w:rFonts w:ascii="Calibri" w:eastAsia="Times New Roman" w:hAnsi="Calibri" w:cs="Calibri"/>
                <w:color w:val="000000"/>
                <w:sz w:val="20"/>
              </w:rPr>
              <w:t>Information Systems and Applied Technology</w:t>
            </w:r>
          </w:p>
        </w:tc>
        <w:bookmarkStart w:id="0" w:name="_GoBack"/>
        <w:bookmarkEnd w:id="0"/>
      </w:tr>
    </w:tbl>
    <w:p w:rsidR="006A4A6C" w:rsidRDefault="006A4A6C" w:rsidP="0078257F">
      <w:pPr>
        <w:tabs>
          <w:tab w:val="left" w:pos="360"/>
        </w:tabs>
        <w:ind w:left="0"/>
      </w:pPr>
    </w:p>
    <w:p w:rsidR="006A4A6C" w:rsidRDefault="006A4A6C" w:rsidP="0078257F">
      <w:pPr>
        <w:tabs>
          <w:tab w:val="left" w:pos="360"/>
        </w:tabs>
        <w:ind w:left="0"/>
      </w:pPr>
    </w:p>
    <w:p w:rsidR="005001A2" w:rsidRPr="004547B8" w:rsidRDefault="0078257F" w:rsidP="004547B8">
      <w:pPr>
        <w:pStyle w:val="ListParagraph"/>
        <w:numPr>
          <w:ilvl w:val="0"/>
          <w:numId w:val="2"/>
        </w:numPr>
        <w:tabs>
          <w:tab w:val="left" w:pos="360"/>
        </w:tabs>
        <w:ind w:left="360"/>
      </w:pPr>
      <w:r>
        <w:t>Reas</w:t>
      </w:r>
      <w:r w:rsidR="00EB1613" w:rsidRPr="004547B8">
        <w:t>on for proposed action</w:t>
      </w:r>
    </w:p>
    <w:p w:rsidR="005001A2" w:rsidRPr="004547B8" w:rsidRDefault="005001A2" w:rsidP="004547B8">
      <w:pPr>
        <w:tabs>
          <w:tab w:val="left" w:pos="360"/>
        </w:tabs>
        <w:ind w:left="360" w:hanging="360"/>
      </w:pPr>
    </w:p>
    <w:p w:rsidR="00F766BC" w:rsidRDefault="00F356CE" w:rsidP="00871A63">
      <w:r>
        <w:t xml:space="preserve">This action is in </w:t>
      </w:r>
      <w:r w:rsidR="00F766BC">
        <w:t xml:space="preserve">part a </w:t>
      </w:r>
      <w:r>
        <w:t>response to the Financial Sustainability Plan approved by the SIU Board of Trustees in July 2017.  In this plan, the campus reported efforts to reorganize some units in the colleges of Mass Communication</w:t>
      </w:r>
      <w:r w:rsidR="007263C8">
        <w:t>s</w:t>
      </w:r>
      <w:r>
        <w:t xml:space="preserve"> and Media Arts, Liberal Arts, and Applied Sciences and Arts into a College of Media, Design, and Fine and Performing Arts (name to be determined) in order to allow for strategic </w:t>
      </w:r>
      <w:r w:rsidR="00BD59F9">
        <w:t>curricular</w:t>
      </w:r>
      <w:r>
        <w:t xml:space="preserve"> changes and efficiencies as well as to attract </w:t>
      </w:r>
      <w:r w:rsidR="00BD59F9">
        <w:t>students</w:t>
      </w:r>
      <w:r>
        <w:t xml:space="preserve">. </w:t>
      </w:r>
      <w:r w:rsidR="00F766BC">
        <w:t xml:space="preserve"> This RME i</w:t>
      </w:r>
      <w:r w:rsidR="00AF4865">
        <w:t xml:space="preserve">ncludes </w:t>
      </w:r>
      <w:r w:rsidR="007263C8">
        <w:t xml:space="preserve">the administrative transfer of </w:t>
      </w:r>
      <w:r w:rsidR="00F766BC">
        <w:t>the School of Architecture to the College of Mass Communication</w:t>
      </w:r>
      <w:r w:rsidR="007263C8">
        <w:t>s</w:t>
      </w:r>
      <w:r w:rsidR="00F766BC">
        <w:t xml:space="preserve"> and Media Arts.</w:t>
      </w:r>
    </w:p>
    <w:p w:rsidR="00585161" w:rsidRDefault="00585161" w:rsidP="00871A63"/>
    <w:p w:rsidR="0053665E" w:rsidRDefault="009B1283" w:rsidP="00585161">
      <w:r>
        <w:t xml:space="preserve">Renaming the College of Applied Arts and Sciences to the College of Health Services </w:t>
      </w:r>
      <w:r w:rsidR="00F766BC">
        <w:t>and Human Science</w:t>
      </w:r>
      <w:r w:rsidR="003E50FA">
        <w:t xml:space="preserve"> strategically</w:t>
      </w:r>
      <w:r w:rsidR="00F766BC">
        <w:t xml:space="preserve"> </w:t>
      </w:r>
      <w:r w:rsidR="003E50FA">
        <w:t xml:space="preserve">repositions the College and </w:t>
      </w:r>
      <w:r w:rsidR="00F766BC">
        <w:t>provides an opportunity to highlight programs in health and human science related fields.  This will attract students and faculty to work in an environment that promotes collaboration in curriculum, outreach and research.</w:t>
      </w:r>
    </w:p>
    <w:p w:rsidR="00585161" w:rsidRDefault="00585161" w:rsidP="00585161"/>
    <w:p w:rsidR="00585161" w:rsidRDefault="00585161" w:rsidP="00585161">
      <w:r>
        <w:t xml:space="preserve">Because of this shift in focus and the proposed </w:t>
      </w:r>
      <w:r w:rsidR="003E50FA">
        <w:t xml:space="preserve">College </w:t>
      </w:r>
      <w:r w:rsidR="005A3D41">
        <w:t>name change,</w:t>
      </w:r>
      <w:r>
        <w:t xml:space="preserve"> the </w:t>
      </w:r>
      <w:r w:rsidR="003E50FA">
        <w:t>D</w:t>
      </w:r>
      <w:r>
        <w:t xml:space="preserve">epartments </w:t>
      </w:r>
      <w:r w:rsidR="003E50FA">
        <w:t xml:space="preserve">of Aviation Management and Flight, Aviation Technology and Automotive Technology are not </w:t>
      </w:r>
      <w:proofErr w:type="gramStart"/>
      <w:r w:rsidR="003E50FA">
        <w:t>well-aligned</w:t>
      </w:r>
      <w:proofErr w:type="gramEnd"/>
      <w:r w:rsidR="003E50FA">
        <w:t xml:space="preserve"> with the renamed College of Health Services and Human Sciences and </w:t>
      </w:r>
      <w:r>
        <w:t xml:space="preserve">will </w:t>
      </w:r>
      <w:r w:rsidR="003E50FA">
        <w:t xml:space="preserve">be administratively transferred </w:t>
      </w:r>
      <w:r>
        <w:t xml:space="preserve">to the College of Engineering.  </w:t>
      </w:r>
      <w:r w:rsidR="00AF4865">
        <w:t>Aligning these programs</w:t>
      </w:r>
      <w:r w:rsidR="003B53A5">
        <w:t xml:space="preserve"> with the College of Engineering</w:t>
      </w:r>
      <w:r w:rsidR="00AF4865">
        <w:t xml:space="preserve"> promotes strategic curricular changes and efficiencies as well as </w:t>
      </w:r>
      <w:r w:rsidR="003E50FA">
        <w:t xml:space="preserve">an opportunity to strategically present and market our programs </w:t>
      </w:r>
      <w:r w:rsidR="00AF4865">
        <w:t xml:space="preserve">to attract students.  </w:t>
      </w:r>
      <w:r w:rsidR="003B53A5">
        <w:t>There is a separate RME to rename the College of Engineering.</w:t>
      </w:r>
    </w:p>
    <w:p w:rsidR="003B53A5" w:rsidRDefault="003B53A5" w:rsidP="00585161"/>
    <w:p w:rsidR="003B53A5" w:rsidRDefault="003B53A5" w:rsidP="003B53A5">
      <w:r>
        <w:t xml:space="preserve">In addition, the School of Information Systems and Applied Technology will be administratively transferred </w:t>
      </w:r>
      <w:proofErr w:type="spellStart"/>
      <w:r>
        <w:t>t</w:t>
      </w:r>
      <w:proofErr w:type="spellEnd"/>
      <w:r>
        <w:t xml:space="preserve"> the College of Business.  Aligning these programs with the College of Business promotes strategic curricular changes and efficiencies as well as an opportunity to strategically present and market our programs to attract students.  There is a separate RME to rename the College of Business.</w:t>
      </w:r>
    </w:p>
    <w:p w:rsidR="00210238" w:rsidRPr="004547B8" w:rsidRDefault="00210238" w:rsidP="004547B8">
      <w:pPr>
        <w:tabs>
          <w:tab w:val="left" w:pos="360"/>
        </w:tabs>
        <w:ind w:left="360" w:hanging="360"/>
      </w:pPr>
    </w:p>
    <w:p w:rsidR="0053665E" w:rsidRPr="004547B8" w:rsidRDefault="005D1F2E" w:rsidP="004547B8">
      <w:pPr>
        <w:pStyle w:val="ListParagraph"/>
        <w:numPr>
          <w:ilvl w:val="0"/>
          <w:numId w:val="2"/>
        </w:numPr>
        <w:tabs>
          <w:tab w:val="left" w:pos="360"/>
        </w:tabs>
        <w:ind w:left="360"/>
        <w:rPr>
          <w:rStyle w:val="Hyperlink"/>
          <w:color w:val="auto"/>
          <w:u w:val="none"/>
        </w:rPr>
      </w:pPr>
      <w:hyperlink r:id="rId9" w:tooltip="Please contact SIU Extended Campus prior to completing the RME if you are planning an online program" w:history="1">
        <w:r w:rsidR="0053665E" w:rsidRPr="004547B8">
          <w:rPr>
            <w:rStyle w:val="Hyperlink"/>
            <w:color w:val="auto"/>
            <w:u w:val="none"/>
          </w:rPr>
          <w:t>Program delivery mode</w:t>
        </w:r>
      </w:hyperlink>
    </w:p>
    <w:p w:rsidR="003309C7" w:rsidRPr="004547B8" w:rsidRDefault="003309C7" w:rsidP="004547B8">
      <w:pPr>
        <w:tabs>
          <w:tab w:val="left" w:pos="360"/>
        </w:tabs>
        <w:ind w:left="360" w:hanging="360"/>
      </w:pPr>
    </w:p>
    <w:p w:rsidR="0053665E" w:rsidRPr="004547B8" w:rsidRDefault="00924090" w:rsidP="006E2CAB">
      <w:r>
        <w:t>Same as current delivery mode.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Anticipated budgetary effects</w:t>
      </w:r>
    </w:p>
    <w:p w:rsidR="005001A2" w:rsidRPr="004547B8" w:rsidRDefault="005001A2" w:rsidP="004547B8">
      <w:pPr>
        <w:tabs>
          <w:tab w:val="left" w:pos="360"/>
        </w:tabs>
        <w:ind w:left="360" w:hanging="360"/>
      </w:pPr>
    </w:p>
    <w:p w:rsidR="00AC35BC" w:rsidRDefault="00585161" w:rsidP="003B53A5">
      <w:r>
        <w:t>T</w:t>
      </w:r>
      <w:r w:rsidR="0048321E">
        <w:t xml:space="preserve">here will be </w:t>
      </w:r>
      <w:r>
        <w:t>costs associated with the marketin</w:t>
      </w:r>
      <w:r w:rsidR="0048321E">
        <w:t xml:space="preserve">g of the </w:t>
      </w:r>
      <w:r w:rsidR="00FD5236">
        <w:t>renamed colleges</w:t>
      </w:r>
      <w:r w:rsidR="003E50FA">
        <w:t xml:space="preserve"> (although it should be noted that marketing costs for the existing co</w:t>
      </w:r>
      <w:r w:rsidR="00FD5236">
        <w:t xml:space="preserve">lleges would already be budgeted, so we anticipate these costs </w:t>
      </w:r>
      <w:proofErr w:type="gramStart"/>
      <w:r w:rsidR="00FD5236">
        <w:t>will</w:t>
      </w:r>
      <w:proofErr w:type="gramEnd"/>
      <w:r w:rsidR="00FD5236">
        <w:t xml:space="preserve"> be minimal</w:t>
      </w:r>
      <w:r w:rsidR="003E50FA">
        <w:t>)</w:t>
      </w:r>
      <w:r w:rsidR="0048321E">
        <w:t xml:space="preserve"> as well as managing the increase</w:t>
      </w:r>
      <w:r w:rsidR="00FD5236">
        <w:t>d</w:t>
      </w:r>
      <w:r w:rsidR="0048321E">
        <w:t xml:space="preserve"> size of the receiving colleges</w:t>
      </w:r>
      <w:r>
        <w:t xml:space="preserve">.  </w:t>
      </w:r>
      <w:r w:rsidR="0048321E">
        <w:t>This</w:t>
      </w:r>
      <w:r>
        <w:t xml:space="preserve"> will be</w:t>
      </w:r>
      <w:r w:rsidR="0048321E">
        <w:t xml:space="preserve"> partially </w:t>
      </w:r>
      <w:proofErr w:type="gramStart"/>
      <w:r>
        <w:t>off-set</w:t>
      </w:r>
      <w:proofErr w:type="gramEnd"/>
      <w:r>
        <w:t xml:space="preserve"> by the potential to attract and retain students</w:t>
      </w:r>
      <w:r w:rsidR="003E50FA">
        <w:t>, and by</w:t>
      </w:r>
      <w:r w:rsidR="00FD5236">
        <w:t xml:space="preserve"> reductions in complexity in the current College of Applied Sciences and Arts</w:t>
      </w:r>
      <w:r>
        <w:t xml:space="preserve">.  Opportunities for </w:t>
      </w:r>
      <w:r w:rsidR="00FD5236">
        <w:t xml:space="preserve">future </w:t>
      </w:r>
      <w:r>
        <w:t>strategic curricular changes and efficiencies are also possible</w:t>
      </w:r>
      <w:r w:rsidRPr="00537F0B">
        <w:t>.</w:t>
      </w:r>
      <w:r w:rsidR="0048321E" w:rsidRPr="00537F0B">
        <w:t xml:space="preserve">  </w:t>
      </w:r>
      <w:r w:rsidR="003B53A5" w:rsidRPr="00537F0B">
        <w:t>Budget lines, state and local accounts, and foundation accounts will move with the transferred academic units.</w:t>
      </w:r>
    </w:p>
    <w:p w:rsidR="004547B8" w:rsidRPr="004547B8" w:rsidRDefault="00924090" w:rsidP="004547B8">
      <w:pPr>
        <w:tabs>
          <w:tab w:val="left" w:pos="360"/>
        </w:tabs>
        <w:ind w:left="360" w:hanging="360"/>
      </w:pPr>
      <w:r>
        <w:t xml:space="preserve"> </w:t>
      </w:r>
    </w:p>
    <w:p w:rsidR="005001A2" w:rsidRDefault="00EB1613" w:rsidP="004547B8">
      <w:pPr>
        <w:pStyle w:val="ListParagraph"/>
        <w:numPr>
          <w:ilvl w:val="0"/>
          <w:numId w:val="2"/>
        </w:numPr>
        <w:tabs>
          <w:tab w:val="left" w:pos="360"/>
        </w:tabs>
        <w:ind w:left="360"/>
      </w:pPr>
      <w:r w:rsidRPr="004547B8">
        <w:t>Arrangements to be made for (a) affected faculty, staff and students; and (b) affected equipment and physical facilities</w:t>
      </w:r>
    </w:p>
    <w:p w:rsidR="00585161" w:rsidRDefault="00585161" w:rsidP="00585161">
      <w:pPr>
        <w:tabs>
          <w:tab w:val="left" w:pos="360"/>
        </w:tabs>
      </w:pPr>
    </w:p>
    <w:p w:rsidR="00585161" w:rsidRPr="00924090" w:rsidRDefault="00585161" w:rsidP="00585161">
      <w:r>
        <w:t xml:space="preserve">There will be no reduction in faculty resulting from this </w:t>
      </w:r>
      <w:r w:rsidR="00545FDB">
        <w:t>RME</w:t>
      </w:r>
      <w:r>
        <w:t>.</w:t>
      </w:r>
      <w:r w:rsidR="00FD5236">
        <w:t xml:space="preserve"> There is no impact on Faculty tenure or tenure-track status. Continuing NTT faculty will retain their continuing status. For term NTT faculty there will be no loss of progress (i.e., years of service) toward continuing conversion.  </w:t>
      </w:r>
      <w:r>
        <w:t xml:space="preserve"> There are no changes in curricula, so there is no effect on current students. </w:t>
      </w:r>
      <w:r w:rsidR="00FD5236">
        <w:t xml:space="preserve">All faculty and staff currently assigned to an academic unit that is moving administratively to another college </w:t>
      </w:r>
      <w:proofErr w:type="gramStart"/>
      <w:r w:rsidR="00FD5236">
        <w:t>will be</w:t>
      </w:r>
      <w:r w:rsidR="0078257F">
        <w:t xml:space="preserve"> </w:t>
      </w:r>
      <w:r w:rsidR="00FD5236">
        <w:t>transferred</w:t>
      </w:r>
      <w:proofErr w:type="gramEnd"/>
      <w:r w:rsidR="00FD5236">
        <w:t xml:space="preserve"> administratively with the existing academic unit.  For continuing A/P staff members, there will be no loss of continuing status. For civil service staff members there will be no loss of seniority / service credit.  In the future, s</w:t>
      </w:r>
      <w:r>
        <w:t xml:space="preserve">taff </w:t>
      </w:r>
      <w:r w:rsidR="00FD5236">
        <w:t xml:space="preserve">members </w:t>
      </w:r>
      <w:proofErr w:type="gramStart"/>
      <w:r>
        <w:t xml:space="preserve">may be re-assigned or added depending on the needs determined by the </w:t>
      </w:r>
      <w:r w:rsidR="00FD5236">
        <w:t>two colleges</w:t>
      </w:r>
      <w:proofErr w:type="gramEnd"/>
      <w:r w:rsidR="0078257F">
        <w:t>.</w:t>
      </w:r>
      <w:r>
        <w:t xml:space="preserve">  All inventory </w:t>
      </w:r>
      <w:proofErr w:type="gramStart"/>
      <w:r>
        <w:t>will be assigned</w:t>
      </w:r>
      <w:proofErr w:type="gramEnd"/>
      <w:r>
        <w:t xml:space="preserve"> to the receiving College.  The physical facilities will remain the same in the short term.  A campus wide space plan is being developed that will address </w:t>
      </w:r>
      <w:r w:rsidR="00FD5236">
        <w:t xml:space="preserve">future space planning. </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proofErr w:type="gramStart"/>
      <w:r w:rsidRPr="004547B8">
        <w:t>Will other educational units, curricula, or degrees be affected</w:t>
      </w:r>
      <w:proofErr w:type="gramEnd"/>
      <w:r w:rsidRPr="004547B8">
        <w:t xml:space="preserve"> by this action</w:t>
      </w:r>
      <w:r w:rsidR="00D23D15" w:rsidRPr="004547B8">
        <w:t>?</w:t>
      </w:r>
    </w:p>
    <w:p w:rsidR="00D23D15" w:rsidRPr="004547B8" w:rsidRDefault="00D23D15" w:rsidP="004547B8">
      <w:pPr>
        <w:tabs>
          <w:tab w:val="left" w:pos="360"/>
        </w:tabs>
        <w:ind w:left="360" w:hanging="360"/>
      </w:pPr>
    </w:p>
    <w:p w:rsidR="0048321E" w:rsidRPr="00AC35BC" w:rsidRDefault="0048321E" w:rsidP="0048321E">
      <w:r>
        <w:t xml:space="preserve">The plan has no direct effect on </w:t>
      </w:r>
      <w:r w:rsidR="0037591E">
        <w:t xml:space="preserve">other educational units, or on </w:t>
      </w:r>
      <w:r>
        <w:t xml:space="preserve">the existing </w:t>
      </w:r>
      <w:r w:rsidR="003B53A5">
        <w:t xml:space="preserve">curriculum and </w:t>
      </w:r>
      <w:r>
        <w:t xml:space="preserve">degree programs.  In general, the </w:t>
      </w:r>
      <w:r w:rsidR="0037591E">
        <w:t xml:space="preserve">renaming </w:t>
      </w:r>
      <w:r>
        <w:t xml:space="preserve">and </w:t>
      </w:r>
      <w:r w:rsidR="0037591E">
        <w:t xml:space="preserve">administrative transfer of units </w:t>
      </w:r>
      <w:r>
        <w:t>should build on the existing collaboration between the units</w:t>
      </w:r>
      <w:r w:rsidR="0037591E">
        <w:t>, and position the colleges for future innovation in curriculum and research</w:t>
      </w:r>
      <w:r>
        <w:t xml:space="preserve">.  </w:t>
      </w:r>
      <w:r w:rsidR="007F13C8">
        <w:t xml:space="preserve">Academic deans </w:t>
      </w:r>
      <w:proofErr w:type="gramStart"/>
      <w:r w:rsidR="007F13C8">
        <w:t xml:space="preserve">are </w:t>
      </w:r>
      <w:r>
        <w:t>expected</w:t>
      </w:r>
      <w:proofErr w:type="gramEnd"/>
      <w:r>
        <w:t xml:space="preserve"> to present this RME to their College, and to solicit and report faculty input.</w:t>
      </w:r>
    </w:p>
    <w:p w:rsidR="003309C7" w:rsidRPr="004547B8" w:rsidRDefault="003309C7" w:rsidP="004547B8">
      <w:pPr>
        <w:tabs>
          <w:tab w:val="left" w:pos="360"/>
        </w:tabs>
        <w:ind w:left="360" w:hanging="360"/>
      </w:pPr>
    </w:p>
    <w:p w:rsidR="007A262D" w:rsidRPr="004547B8" w:rsidRDefault="007A262D" w:rsidP="004547B8">
      <w:pPr>
        <w:pStyle w:val="ListParagraph"/>
        <w:numPr>
          <w:ilvl w:val="0"/>
          <w:numId w:val="2"/>
        </w:numPr>
        <w:tabs>
          <w:tab w:val="left" w:pos="360"/>
        </w:tabs>
        <w:ind w:left="360"/>
      </w:pPr>
      <w:r w:rsidRPr="004547B8">
        <w:t>Assessment of Student Learning Outcomes</w:t>
      </w:r>
    </w:p>
    <w:p w:rsidR="007A262D" w:rsidRPr="004547B8" w:rsidRDefault="007A262D" w:rsidP="004547B8">
      <w:pPr>
        <w:tabs>
          <w:tab w:val="left" w:pos="360"/>
        </w:tabs>
        <w:ind w:left="360" w:hanging="360"/>
      </w:pPr>
    </w:p>
    <w:p w:rsidR="003309C7" w:rsidRPr="00AC35BC" w:rsidRDefault="00AC35BC" w:rsidP="00AC35BC">
      <w:r>
        <w:t>This only applies to new programs.   All current assessment activities will remain in place.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Catalog copy to be deleted or added</w:t>
      </w:r>
    </w:p>
    <w:p w:rsidR="00061FFA" w:rsidRDefault="00061FFA" w:rsidP="00AC35BC"/>
    <w:p w:rsidR="005001A2" w:rsidRPr="00AC35BC" w:rsidRDefault="00AC35BC" w:rsidP="00AC35BC">
      <w:proofErr w:type="gramStart"/>
      <w:r>
        <w:t>Will be provided</w:t>
      </w:r>
      <w:proofErr w:type="gramEnd"/>
      <w:r>
        <w:t xml:space="preserve"> </w:t>
      </w:r>
      <w:r w:rsidR="00871A63">
        <w:t>once the approval is completed.</w:t>
      </w:r>
    </w:p>
    <w:p w:rsidR="005001A2" w:rsidRPr="004547B8" w:rsidRDefault="005001A2"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The requested effective date of implementation</w:t>
      </w:r>
    </w:p>
    <w:p w:rsidR="005001A2" w:rsidRPr="004547B8" w:rsidRDefault="005001A2" w:rsidP="004547B8">
      <w:pPr>
        <w:tabs>
          <w:tab w:val="left" w:pos="360"/>
        </w:tabs>
        <w:ind w:left="360" w:hanging="360"/>
      </w:pPr>
    </w:p>
    <w:p w:rsidR="00566AF7" w:rsidRPr="004547B8" w:rsidRDefault="00871A63" w:rsidP="00871A63">
      <w:r>
        <w:t>July 1, 2018</w:t>
      </w:r>
    </w:p>
    <w:p w:rsidR="003309C7" w:rsidRPr="004547B8" w:rsidRDefault="003309C7" w:rsidP="004547B8">
      <w:pPr>
        <w:tabs>
          <w:tab w:val="left" w:pos="360"/>
        </w:tabs>
        <w:ind w:left="360" w:hanging="360"/>
        <w:rPr>
          <w:color w:val="C00000"/>
        </w:rPr>
      </w:pPr>
    </w:p>
    <w:p w:rsidR="004547B8" w:rsidRDefault="004547B8" w:rsidP="004547B8">
      <w:pPr>
        <w:tabs>
          <w:tab w:val="left" w:pos="360"/>
        </w:tabs>
        <w:ind w:left="360" w:hanging="360"/>
      </w:pPr>
    </w:p>
    <w:p w:rsidR="004B3071" w:rsidRDefault="004B3071" w:rsidP="004547B8">
      <w:pPr>
        <w:tabs>
          <w:tab w:val="left" w:pos="360"/>
        </w:tabs>
        <w:ind w:left="360" w:hanging="360"/>
      </w:pPr>
    </w:p>
    <w:p w:rsidR="004B3071" w:rsidRDefault="004B3071" w:rsidP="004547B8">
      <w:pPr>
        <w:tabs>
          <w:tab w:val="left" w:pos="360"/>
        </w:tabs>
        <w:ind w:left="360" w:hanging="360"/>
      </w:pPr>
    </w:p>
    <w:p w:rsidR="004B3071" w:rsidRDefault="004B3071" w:rsidP="004547B8">
      <w:pPr>
        <w:tabs>
          <w:tab w:val="left" w:pos="360"/>
        </w:tabs>
        <w:ind w:left="360" w:hanging="360"/>
      </w:pPr>
    </w:p>
    <w:p w:rsidR="004B3071" w:rsidRDefault="004B3071" w:rsidP="004547B8">
      <w:pPr>
        <w:tabs>
          <w:tab w:val="left" w:pos="360"/>
        </w:tabs>
        <w:ind w:left="360" w:hanging="360"/>
      </w:pPr>
    </w:p>
    <w:p w:rsidR="004B3071" w:rsidRDefault="004B3071" w:rsidP="004547B8">
      <w:pPr>
        <w:tabs>
          <w:tab w:val="left" w:pos="360"/>
        </w:tabs>
        <w:ind w:left="360" w:hanging="360"/>
      </w:pPr>
    </w:p>
    <w:p w:rsidR="004B3071" w:rsidRDefault="004B3071" w:rsidP="004547B8">
      <w:pPr>
        <w:tabs>
          <w:tab w:val="left" w:pos="360"/>
        </w:tabs>
        <w:ind w:left="360" w:hanging="360"/>
      </w:pPr>
    </w:p>
    <w:p w:rsidR="004B3071" w:rsidRDefault="004B3071">
      <w:pPr>
        <w:widowControl/>
        <w:autoSpaceDE/>
        <w:autoSpaceDN/>
        <w:adjustRightInd/>
        <w:spacing w:after="200" w:line="276" w:lineRule="auto"/>
        <w:ind w:left="0"/>
      </w:pPr>
      <w:r>
        <w:br w:type="page"/>
      </w:r>
    </w:p>
    <w:p w:rsidR="004B3071" w:rsidRPr="004547B8" w:rsidRDefault="004B3071" w:rsidP="004547B8">
      <w:pPr>
        <w:tabs>
          <w:tab w:val="left" w:pos="360"/>
        </w:tabs>
        <w:ind w:left="360" w:hanging="360"/>
      </w:pPr>
    </w:p>
    <w:p w:rsidR="00A9492B" w:rsidRPr="004547B8" w:rsidRDefault="003B66A5" w:rsidP="004547B8">
      <w:pPr>
        <w:pStyle w:val="ListParagraph"/>
        <w:numPr>
          <w:ilvl w:val="0"/>
          <w:numId w:val="2"/>
        </w:numPr>
        <w:tabs>
          <w:tab w:val="left" w:pos="360"/>
        </w:tabs>
        <w:ind w:left="360"/>
      </w:pPr>
      <w:r w:rsidRPr="004547B8">
        <w:t>A</w:t>
      </w:r>
      <w:r w:rsidR="00A9492B" w:rsidRPr="004547B8">
        <w:t>pproval signature</w:t>
      </w:r>
      <w:r w:rsidR="00A535CB" w:rsidRPr="004547B8">
        <w:t>s</w:t>
      </w:r>
      <w:r w:rsidRPr="004547B8">
        <w:t xml:space="preserve"> to submit Proposal for Processing</w:t>
      </w:r>
    </w:p>
    <w:p w:rsidR="00A9492B" w:rsidRDefault="00A9492B" w:rsidP="003309C7">
      <w:r>
        <w:tab/>
      </w:r>
      <w:r>
        <w:tab/>
      </w:r>
    </w:p>
    <w:p w:rsidR="004547B8" w:rsidRDefault="005D1F2E" w:rsidP="003309C7">
      <w:sdt>
        <w:sdtPr>
          <w:rPr>
            <w:sz w:val="40"/>
            <w:szCs w:val="40"/>
          </w:rPr>
          <w:id w:val="1290555961"/>
          <w14:checkbox>
            <w14:checked w14:val="0"/>
            <w14:checkedState w14:val="2612" w14:font="MS Gothic"/>
            <w14:uncheckedState w14:val="2610" w14:font="MS Gothic"/>
          </w14:checkbox>
        </w:sdtPr>
        <w:sdtEndPr/>
        <w:sdtContent>
          <w:r w:rsidR="004547B8">
            <w:rPr>
              <w:rFonts w:ascii="MS Gothic" w:eastAsia="MS Gothic" w:hAnsi="MS Gothic" w:hint="eastAsia"/>
              <w:sz w:val="40"/>
              <w:szCs w:val="40"/>
            </w:rPr>
            <w:t>☐</w:t>
          </w:r>
        </w:sdtContent>
      </w:sdt>
      <w:r w:rsidR="00A535CB">
        <w:t>Approve</w:t>
      </w:r>
      <w:r w:rsidR="004547B8">
        <w:t xml:space="preserve">    </w:t>
      </w:r>
      <w:sdt>
        <w:sdtPr>
          <w:rPr>
            <w:sz w:val="40"/>
            <w:szCs w:val="40"/>
          </w:rPr>
          <w:id w:val="2134053431"/>
          <w14:checkbox>
            <w14:checked w14:val="0"/>
            <w14:checkedState w14:val="2612" w14:font="MS Gothic"/>
            <w14:uncheckedState w14:val="2610" w14:font="MS Gothic"/>
          </w14:checkbox>
        </w:sdtPr>
        <w:sdtEndPr/>
        <w:sdtContent>
          <w:r w:rsidR="004547B8">
            <w:rPr>
              <w:rFonts w:ascii="MS Gothic" w:eastAsia="MS Gothic" w:hAnsi="MS Gothic" w:hint="eastAsia"/>
              <w:sz w:val="40"/>
              <w:szCs w:val="40"/>
            </w:rPr>
            <w:t>☐</w:t>
          </w:r>
        </w:sdtContent>
      </w:sdt>
      <w:r w:rsidR="004547B8">
        <w:t xml:space="preserve">Disapprove  </w:t>
      </w:r>
      <w:r w:rsidR="00A535CB">
        <w:t xml:space="preserve"> </w:t>
      </w:r>
    </w:p>
    <w:p w:rsidR="004547B8" w:rsidRDefault="004547B8" w:rsidP="003309C7"/>
    <w:p w:rsidR="004547B8" w:rsidRDefault="004547B8" w:rsidP="003309C7"/>
    <w:p w:rsidR="004547B8" w:rsidRDefault="004547B8" w:rsidP="003309C7">
      <w:pPr>
        <w:pBdr>
          <w:bottom w:val="single" w:sz="12" w:space="1" w:color="auto"/>
        </w:pBdr>
      </w:pPr>
    </w:p>
    <w:p w:rsidR="00A9492B" w:rsidRDefault="00A535CB" w:rsidP="003309C7">
      <w:r>
        <w:t xml:space="preserve">Signature, </w:t>
      </w:r>
      <w:r w:rsidR="00A9492B">
        <w:t>Dean of College</w:t>
      </w:r>
      <w:r w:rsidR="003B66A5">
        <w:t xml:space="preserve"> </w:t>
      </w:r>
      <w:r w:rsidR="00871A63">
        <w:t xml:space="preserve">of </w:t>
      </w:r>
      <w:r w:rsidR="0048321E">
        <w:t>Applied Sciences and Art</w:t>
      </w:r>
      <w:r w:rsidR="00A9492B">
        <w:tab/>
      </w:r>
      <w:r w:rsidR="00A9492B">
        <w:tab/>
      </w:r>
      <w:r w:rsidR="003B66A5">
        <w:tab/>
      </w:r>
      <w:r w:rsidR="003B66A5">
        <w:tab/>
      </w:r>
      <w:r w:rsidR="00A9492B">
        <w:t>Date</w:t>
      </w:r>
    </w:p>
    <w:p w:rsidR="003B66A5" w:rsidRDefault="003B66A5" w:rsidP="003309C7"/>
    <w:p w:rsidR="00566AF7" w:rsidRDefault="00A9492B" w:rsidP="003309C7">
      <w:pPr>
        <w:rPr>
          <w:color w:val="FF0000"/>
        </w:rPr>
      </w:pPr>
      <w:r>
        <w:tab/>
      </w:r>
    </w:p>
    <w:p w:rsidR="003309C7" w:rsidRDefault="003309C7" w:rsidP="003309C7">
      <w:pPr>
        <w:rPr>
          <w:color w:val="C00000"/>
        </w:rPr>
      </w:pPr>
    </w:p>
    <w:p w:rsidR="00871A63" w:rsidRDefault="005D1F2E" w:rsidP="00871A63">
      <w:sdt>
        <w:sdtPr>
          <w:rPr>
            <w:sz w:val="40"/>
            <w:szCs w:val="40"/>
          </w:rPr>
          <w:id w:val="-980772065"/>
          <w14:checkbox>
            <w14:checked w14:val="0"/>
            <w14:checkedState w14:val="2612" w14:font="MS Gothic"/>
            <w14:uncheckedState w14:val="2610" w14:font="MS Gothic"/>
          </w14:checkbox>
        </w:sdtPr>
        <w:sdtEndPr/>
        <w:sdtContent>
          <w:r w:rsidR="0048321E">
            <w:rPr>
              <w:rFonts w:ascii="MS Gothic" w:eastAsia="MS Gothic" w:hAnsi="MS Gothic" w:hint="eastAsia"/>
              <w:sz w:val="40"/>
              <w:szCs w:val="40"/>
            </w:rPr>
            <w:t>☐</w:t>
          </w:r>
        </w:sdtContent>
      </w:sdt>
      <w:r w:rsidR="00871A63">
        <w:t xml:space="preserve">Approve    </w:t>
      </w:r>
      <w:sdt>
        <w:sdtPr>
          <w:rPr>
            <w:sz w:val="40"/>
            <w:szCs w:val="40"/>
          </w:rPr>
          <w:id w:val="1635757501"/>
          <w14:checkbox>
            <w14:checked w14:val="0"/>
            <w14:checkedState w14:val="2612" w14:font="MS Gothic"/>
            <w14:uncheckedState w14:val="2610" w14:font="MS Gothic"/>
          </w14:checkbox>
        </w:sdtPr>
        <w:sdtEndPr/>
        <w:sdtContent>
          <w:r w:rsidR="00871A63">
            <w:rPr>
              <w:rFonts w:ascii="MS Gothic" w:eastAsia="MS Gothic" w:hAnsi="MS Gothic" w:hint="eastAsia"/>
              <w:sz w:val="40"/>
              <w:szCs w:val="40"/>
            </w:rPr>
            <w:t>☐</w:t>
          </w:r>
        </w:sdtContent>
      </w:sdt>
      <w:r w:rsidR="00871A63">
        <w:t xml:space="preserve">Disapprove   </w:t>
      </w:r>
    </w:p>
    <w:p w:rsidR="00871A63" w:rsidRDefault="00871A63" w:rsidP="00871A63"/>
    <w:p w:rsidR="00871A63" w:rsidRDefault="00871A63" w:rsidP="00871A63"/>
    <w:p w:rsidR="00871A63" w:rsidRDefault="00871A63" w:rsidP="00871A63">
      <w:pPr>
        <w:pBdr>
          <w:bottom w:val="single" w:sz="12" w:space="1" w:color="auto"/>
        </w:pBdr>
      </w:pPr>
    </w:p>
    <w:p w:rsidR="00871A63" w:rsidRDefault="00871A63" w:rsidP="00871A63">
      <w:r>
        <w:t xml:space="preserve">Signature, Dean of College of </w:t>
      </w:r>
      <w:r w:rsidR="0048321E">
        <w:t>Engineering</w:t>
      </w:r>
      <w:r>
        <w:tab/>
      </w:r>
      <w:r>
        <w:tab/>
      </w:r>
      <w:r>
        <w:tab/>
      </w:r>
      <w:r>
        <w:tab/>
      </w:r>
      <w:r>
        <w:tab/>
        <w:t>Date</w:t>
      </w:r>
    </w:p>
    <w:p w:rsidR="00871A63" w:rsidRDefault="00871A63" w:rsidP="00871A63"/>
    <w:p w:rsidR="00871A63" w:rsidRDefault="00871A63" w:rsidP="003309C7">
      <w:pPr>
        <w:rPr>
          <w:color w:val="C00000"/>
        </w:rPr>
      </w:pPr>
    </w:p>
    <w:p w:rsidR="0048321E" w:rsidRDefault="0048321E" w:rsidP="0048321E">
      <w:pPr>
        <w:rPr>
          <w:color w:val="C00000"/>
        </w:rPr>
      </w:pPr>
    </w:p>
    <w:p w:rsidR="0048321E" w:rsidRDefault="005D1F2E" w:rsidP="0048321E">
      <w:sdt>
        <w:sdtPr>
          <w:rPr>
            <w:sz w:val="40"/>
            <w:szCs w:val="40"/>
          </w:rPr>
          <w:id w:val="-151065446"/>
          <w14:checkbox>
            <w14:checked w14:val="0"/>
            <w14:checkedState w14:val="2612" w14:font="MS Gothic"/>
            <w14:uncheckedState w14:val="2610" w14:font="MS Gothic"/>
          </w14:checkbox>
        </w:sdtPr>
        <w:sdtEndPr/>
        <w:sdtContent>
          <w:r w:rsidR="0048321E">
            <w:rPr>
              <w:rFonts w:ascii="MS Gothic" w:eastAsia="MS Gothic" w:hAnsi="MS Gothic" w:hint="eastAsia"/>
              <w:sz w:val="40"/>
              <w:szCs w:val="40"/>
            </w:rPr>
            <w:t>☐</w:t>
          </w:r>
        </w:sdtContent>
      </w:sdt>
      <w:r w:rsidR="0048321E">
        <w:t xml:space="preserve">Approve    </w:t>
      </w:r>
      <w:sdt>
        <w:sdtPr>
          <w:rPr>
            <w:sz w:val="40"/>
            <w:szCs w:val="40"/>
          </w:rPr>
          <w:id w:val="910893255"/>
          <w14:checkbox>
            <w14:checked w14:val="0"/>
            <w14:checkedState w14:val="2612" w14:font="MS Gothic"/>
            <w14:uncheckedState w14:val="2610" w14:font="MS Gothic"/>
          </w14:checkbox>
        </w:sdtPr>
        <w:sdtEndPr/>
        <w:sdtContent>
          <w:r w:rsidR="0048321E">
            <w:rPr>
              <w:rFonts w:ascii="MS Gothic" w:eastAsia="MS Gothic" w:hAnsi="MS Gothic" w:hint="eastAsia"/>
              <w:sz w:val="40"/>
              <w:szCs w:val="40"/>
            </w:rPr>
            <w:t>☐</w:t>
          </w:r>
        </w:sdtContent>
      </w:sdt>
      <w:r w:rsidR="0048321E">
        <w:t xml:space="preserve">Disapprove   </w:t>
      </w:r>
    </w:p>
    <w:p w:rsidR="0048321E" w:rsidRDefault="0048321E" w:rsidP="0048321E"/>
    <w:p w:rsidR="0048321E" w:rsidRDefault="0048321E" w:rsidP="0048321E"/>
    <w:p w:rsidR="0048321E" w:rsidRDefault="0048321E" w:rsidP="0048321E">
      <w:pPr>
        <w:pBdr>
          <w:bottom w:val="single" w:sz="12" w:space="1" w:color="auto"/>
        </w:pBdr>
      </w:pPr>
    </w:p>
    <w:p w:rsidR="0048321E" w:rsidRDefault="0048321E" w:rsidP="0048321E">
      <w:r>
        <w:t>Signature, Dean of College of Mass Communications and Media Arts</w:t>
      </w:r>
      <w:r>
        <w:tab/>
      </w:r>
      <w:r>
        <w:tab/>
        <w:t>Date</w:t>
      </w:r>
    </w:p>
    <w:p w:rsidR="00566AF7" w:rsidRDefault="00566AF7" w:rsidP="003309C7"/>
    <w:p w:rsidR="006A4A6C" w:rsidRDefault="005D1F2E" w:rsidP="006A4A6C">
      <w:sdt>
        <w:sdtPr>
          <w:rPr>
            <w:sz w:val="40"/>
            <w:szCs w:val="40"/>
          </w:rPr>
          <w:id w:val="-1605030667"/>
          <w14:checkbox>
            <w14:checked w14:val="0"/>
            <w14:checkedState w14:val="2612" w14:font="MS Gothic"/>
            <w14:uncheckedState w14:val="2610" w14:font="MS Gothic"/>
          </w14:checkbox>
        </w:sdtPr>
        <w:sdtEndPr/>
        <w:sdtContent>
          <w:r w:rsidR="006A4A6C">
            <w:rPr>
              <w:rFonts w:ascii="MS Gothic" w:eastAsia="MS Gothic" w:hAnsi="MS Gothic" w:hint="eastAsia"/>
              <w:sz w:val="40"/>
              <w:szCs w:val="40"/>
            </w:rPr>
            <w:t>☐</w:t>
          </w:r>
        </w:sdtContent>
      </w:sdt>
      <w:r w:rsidR="006A4A6C">
        <w:t xml:space="preserve">Approve    </w:t>
      </w:r>
      <w:sdt>
        <w:sdtPr>
          <w:rPr>
            <w:sz w:val="40"/>
            <w:szCs w:val="40"/>
          </w:rPr>
          <w:id w:val="-14386139"/>
          <w14:checkbox>
            <w14:checked w14:val="0"/>
            <w14:checkedState w14:val="2612" w14:font="MS Gothic"/>
            <w14:uncheckedState w14:val="2610" w14:font="MS Gothic"/>
          </w14:checkbox>
        </w:sdtPr>
        <w:sdtEndPr/>
        <w:sdtContent>
          <w:r w:rsidR="006A4A6C">
            <w:rPr>
              <w:rFonts w:ascii="MS Gothic" w:eastAsia="MS Gothic" w:hAnsi="MS Gothic" w:hint="eastAsia"/>
              <w:sz w:val="40"/>
              <w:szCs w:val="40"/>
            </w:rPr>
            <w:t>☐</w:t>
          </w:r>
        </w:sdtContent>
      </w:sdt>
      <w:r w:rsidR="006A4A6C">
        <w:t xml:space="preserve">Disapprove   </w:t>
      </w:r>
    </w:p>
    <w:p w:rsidR="006A4A6C" w:rsidRDefault="006A4A6C" w:rsidP="006A4A6C"/>
    <w:p w:rsidR="006A4A6C" w:rsidRDefault="006A4A6C" w:rsidP="006A4A6C"/>
    <w:p w:rsidR="006A4A6C" w:rsidRDefault="006A4A6C" w:rsidP="006A4A6C">
      <w:pPr>
        <w:pBdr>
          <w:bottom w:val="single" w:sz="12" w:space="1" w:color="auto"/>
        </w:pBdr>
      </w:pPr>
    </w:p>
    <w:p w:rsidR="006A4A6C" w:rsidRDefault="006A4A6C" w:rsidP="006A4A6C">
      <w:r>
        <w:t>Signature, Dean of College of Business</w:t>
      </w:r>
      <w:r>
        <w:tab/>
      </w:r>
      <w:r>
        <w:tab/>
      </w:r>
      <w:r>
        <w:tab/>
      </w:r>
      <w:r>
        <w:tab/>
      </w:r>
      <w:r>
        <w:tab/>
      </w:r>
      <w:r>
        <w:tab/>
        <w:t>Date</w:t>
      </w:r>
    </w:p>
    <w:p w:rsidR="006A4A6C" w:rsidRDefault="006A4A6C" w:rsidP="003309C7"/>
    <w:p w:rsidR="005001A2" w:rsidRDefault="005001A2" w:rsidP="003309C7"/>
    <w:p w:rsidR="00F81B88" w:rsidRPr="00F81B88" w:rsidRDefault="00225462" w:rsidP="00225462">
      <w:r>
        <w:t xml:space="preserve">Submit signed forms to the Associate Provost for Academic Program, Room 15 Anthony Hall, </w:t>
      </w:r>
      <w:proofErr w:type="gramStart"/>
      <w:r>
        <w:t>MC</w:t>
      </w:r>
      <w:proofErr w:type="gramEnd"/>
      <w:r>
        <w:t xml:space="preserve"> 4305.  For assistance, please contact </w:t>
      </w:r>
      <w:hyperlink r:id="rId10" w:history="1">
        <w:r w:rsidRPr="00C57B97">
          <w:rPr>
            <w:rStyle w:val="Hyperlink"/>
          </w:rPr>
          <w:t>apap@siu.edu</w:t>
        </w:r>
      </w:hyperlink>
      <w:r>
        <w:t xml:space="preserve"> or call Ruth O’Rourke at 3-7654,</w:t>
      </w:r>
    </w:p>
    <w:sectPr w:rsidR="00F81B88" w:rsidRPr="00F81B88" w:rsidSect="009C60D6">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152" w:right="1080" w:bottom="72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1F2E" w:rsidRDefault="005D1F2E" w:rsidP="00504746">
      <w:r>
        <w:separator/>
      </w:r>
    </w:p>
  </w:endnote>
  <w:endnote w:type="continuationSeparator" w:id="0">
    <w:p w:rsidR="005D1F2E" w:rsidRDefault="005D1F2E" w:rsidP="0050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0D6" w:rsidRDefault="009C60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907593"/>
      <w:docPartObj>
        <w:docPartGallery w:val="Page Numbers (Bottom of Page)"/>
        <w:docPartUnique/>
      </w:docPartObj>
    </w:sdtPr>
    <w:sdtEndPr>
      <w:rPr>
        <w:noProof/>
      </w:rPr>
    </w:sdtEndPr>
    <w:sdtContent>
      <w:p w:rsidR="00AC35BC" w:rsidRDefault="006E2CAB">
        <w:pPr>
          <w:pStyle w:val="Footer"/>
          <w:jc w:val="right"/>
        </w:pPr>
        <w:r>
          <w:t>p</w:t>
        </w:r>
        <w:r w:rsidR="00AC35BC">
          <w:t xml:space="preserve">. </w:t>
        </w:r>
        <w:r w:rsidR="00AC35BC">
          <w:fldChar w:fldCharType="begin"/>
        </w:r>
        <w:r w:rsidR="00AC35BC">
          <w:instrText xml:space="preserve"> PAGE   \* MERGEFORMAT </w:instrText>
        </w:r>
        <w:r w:rsidR="00AC35BC">
          <w:fldChar w:fldCharType="separate"/>
        </w:r>
        <w:r w:rsidR="00F9005A">
          <w:rPr>
            <w:noProof/>
          </w:rPr>
          <w:t>4</w:t>
        </w:r>
        <w:r w:rsidR="00AC35BC">
          <w:rPr>
            <w:noProof/>
          </w:rPr>
          <w:fldChar w:fldCharType="end"/>
        </w:r>
      </w:p>
    </w:sdtContent>
  </w:sdt>
  <w:p w:rsidR="00AC35BC" w:rsidRDefault="00AC35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0D6" w:rsidRDefault="009C60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1F2E" w:rsidRDefault="005D1F2E" w:rsidP="00504746">
      <w:r>
        <w:separator/>
      </w:r>
    </w:p>
  </w:footnote>
  <w:footnote w:type="continuationSeparator" w:id="0">
    <w:p w:rsidR="005D1F2E" w:rsidRDefault="005D1F2E" w:rsidP="00504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0D6" w:rsidRDefault="009C60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2CAB" w:rsidRPr="009F441F" w:rsidRDefault="006E2CAB" w:rsidP="00623776">
    <w:pPr>
      <w:pBdr>
        <w:bottom w:val="single" w:sz="4" w:space="1" w:color="auto"/>
      </w:pBdr>
    </w:pPr>
    <w:r>
      <w:t>PROPOSED ADDITION/ABOLITION, RE-ALLOCATION, OR RE-ESTABLISHMENT OF AN EDUCA</w:t>
    </w:r>
    <w:r w:rsidR="00623776">
      <w:t>TI</w:t>
    </w:r>
    <w:r>
      <w:t>ONAL UNIT, CURRICULUM, OR DEGREE IN THE COLLEGE OF SCIENCE AND THE COLLEGE OF LIBERAL ARTS</w:t>
    </w:r>
  </w:p>
  <w:p w:rsidR="006E2CAB" w:rsidRDefault="006E2C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60D6" w:rsidRDefault="009C60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45228"/>
    <w:multiLevelType w:val="hybridMultilevel"/>
    <w:tmpl w:val="F7669A36"/>
    <w:lvl w:ilvl="0" w:tplc="221046EA">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F1590"/>
    <w:multiLevelType w:val="hybridMultilevel"/>
    <w:tmpl w:val="8CEA6A24"/>
    <w:lvl w:ilvl="0" w:tplc="663A5A7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719406FA"/>
    <w:multiLevelType w:val="hybridMultilevel"/>
    <w:tmpl w:val="A9FC99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oNotHyphenateCaps/>
  <w:drawingGridHorizontalSpacing w:val="100"/>
  <w:drawingGridVerticalSpacing w:val="120"/>
  <w:displayHorizontalDrawingGridEvery w:val="0"/>
  <w:displayVerticalDrawingGridEvery w:val="3"/>
  <w:doNotShadeFormData/>
  <w:characterSpacingControl w:val="compressPunctuation"/>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15"/>
    <w:rsid w:val="0004232B"/>
    <w:rsid w:val="00061FFA"/>
    <w:rsid w:val="000A3813"/>
    <w:rsid w:val="000E085A"/>
    <w:rsid w:val="001103BE"/>
    <w:rsid w:val="00143CAB"/>
    <w:rsid w:val="00150C7E"/>
    <w:rsid w:val="00157055"/>
    <w:rsid w:val="00174C52"/>
    <w:rsid w:val="001A10D0"/>
    <w:rsid w:val="001A1DA4"/>
    <w:rsid w:val="001B19AA"/>
    <w:rsid w:val="00207002"/>
    <w:rsid w:val="00210238"/>
    <w:rsid w:val="00224A2F"/>
    <w:rsid w:val="00225462"/>
    <w:rsid w:val="00310246"/>
    <w:rsid w:val="00313E0A"/>
    <w:rsid w:val="003309C7"/>
    <w:rsid w:val="0037591E"/>
    <w:rsid w:val="003922C5"/>
    <w:rsid w:val="003B53A5"/>
    <w:rsid w:val="003B66A5"/>
    <w:rsid w:val="003E4058"/>
    <w:rsid w:val="003E50FA"/>
    <w:rsid w:val="003E7F21"/>
    <w:rsid w:val="004077C9"/>
    <w:rsid w:val="00421F4B"/>
    <w:rsid w:val="004547B8"/>
    <w:rsid w:val="004564D8"/>
    <w:rsid w:val="0045659D"/>
    <w:rsid w:val="0048321E"/>
    <w:rsid w:val="004B07B2"/>
    <w:rsid w:val="004B3071"/>
    <w:rsid w:val="004F79C5"/>
    <w:rsid w:val="005001A2"/>
    <w:rsid w:val="0050354B"/>
    <w:rsid w:val="00504746"/>
    <w:rsid w:val="0053665E"/>
    <w:rsid w:val="00537F0B"/>
    <w:rsid w:val="005443A4"/>
    <w:rsid w:val="00545FDB"/>
    <w:rsid w:val="00566AF7"/>
    <w:rsid w:val="005827FA"/>
    <w:rsid w:val="00585161"/>
    <w:rsid w:val="0059785A"/>
    <w:rsid w:val="005A3D41"/>
    <w:rsid w:val="005D1F2E"/>
    <w:rsid w:val="00601DA6"/>
    <w:rsid w:val="00601F9B"/>
    <w:rsid w:val="006026EF"/>
    <w:rsid w:val="0061601C"/>
    <w:rsid w:val="00623776"/>
    <w:rsid w:val="00634B80"/>
    <w:rsid w:val="00653E44"/>
    <w:rsid w:val="00662FA3"/>
    <w:rsid w:val="00683B8F"/>
    <w:rsid w:val="006849E2"/>
    <w:rsid w:val="00684EAB"/>
    <w:rsid w:val="006973D0"/>
    <w:rsid w:val="006A4A6C"/>
    <w:rsid w:val="006B148E"/>
    <w:rsid w:val="006E0E48"/>
    <w:rsid w:val="006E2CAB"/>
    <w:rsid w:val="006E4A05"/>
    <w:rsid w:val="00713E56"/>
    <w:rsid w:val="00715145"/>
    <w:rsid w:val="007263C8"/>
    <w:rsid w:val="00733A5A"/>
    <w:rsid w:val="00737360"/>
    <w:rsid w:val="0074039D"/>
    <w:rsid w:val="0078257F"/>
    <w:rsid w:val="0079454C"/>
    <w:rsid w:val="007A262D"/>
    <w:rsid w:val="007E20CA"/>
    <w:rsid w:val="007F13C8"/>
    <w:rsid w:val="0080503B"/>
    <w:rsid w:val="008341B3"/>
    <w:rsid w:val="00840B05"/>
    <w:rsid w:val="008643EE"/>
    <w:rsid w:val="00871A63"/>
    <w:rsid w:val="00884D09"/>
    <w:rsid w:val="008C55C6"/>
    <w:rsid w:val="008D58BA"/>
    <w:rsid w:val="00924090"/>
    <w:rsid w:val="00947F4C"/>
    <w:rsid w:val="0096277D"/>
    <w:rsid w:val="00987F5C"/>
    <w:rsid w:val="009A0AC2"/>
    <w:rsid w:val="009B0040"/>
    <w:rsid w:val="009B1283"/>
    <w:rsid w:val="009B3F43"/>
    <w:rsid w:val="009C60D6"/>
    <w:rsid w:val="009F441F"/>
    <w:rsid w:val="009F5E8A"/>
    <w:rsid w:val="00A03B5A"/>
    <w:rsid w:val="00A14FB8"/>
    <w:rsid w:val="00A30D9C"/>
    <w:rsid w:val="00A535CB"/>
    <w:rsid w:val="00A5473C"/>
    <w:rsid w:val="00A54798"/>
    <w:rsid w:val="00A81992"/>
    <w:rsid w:val="00A9492B"/>
    <w:rsid w:val="00AB3557"/>
    <w:rsid w:val="00AB55D5"/>
    <w:rsid w:val="00AC35BC"/>
    <w:rsid w:val="00AD386B"/>
    <w:rsid w:val="00AE1167"/>
    <w:rsid w:val="00AF4865"/>
    <w:rsid w:val="00B13629"/>
    <w:rsid w:val="00B60ED2"/>
    <w:rsid w:val="00B6207A"/>
    <w:rsid w:val="00BC4AF3"/>
    <w:rsid w:val="00BD59F9"/>
    <w:rsid w:val="00C0174D"/>
    <w:rsid w:val="00C305B7"/>
    <w:rsid w:val="00C41201"/>
    <w:rsid w:val="00C8532A"/>
    <w:rsid w:val="00C90417"/>
    <w:rsid w:val="00CA21E7"/>
    <w:rsid w:val="00CC4A16"/>
    <w:rsid w:val="00CF0ECB"/>
    <w:rsid w:val="00D0210B"/>
    <w:rsid w:val="00D23D15"/>
    <w:rsid w:val="00D67FE8"/>
    <w:rsid w:val="00D8668D"/>
    <w:rsid w:val="00DB7F01"/>
    <w:rsid w:val="00DD5A3C"/>
    <w:rsid w:val="00DE5658"/>
    <w:rsid w:val="00E17951"/>
    <w:rsid w:val="00E17E29"/>
    <w:rsid w:val="00E66611"/>
    <w:rsid w:val="00EA00A8"/>
    <w:rsid w:val="00EB1613"/>
    <w:rsid w:val="00F349E9"/>
    <w:rsid w:val="00F356CE"/>
    <w:rsid w:val="00F37115"/>
    <w:rsid w:val="00F427CE"/>
    <w:rsid w:val="00F63740"/>
    <w:rsid w:val="00F766BC"/>
    <w:rsid w:val="00F81B88"/>
    <w:rsid w:val="00F844D0"/>
    <w:rsid w:val="00F9005A"/>
    <w:rsid w:val="00F93B3F"/>
    <w:rsid w:val="00F93EB4"/>
    <w:rsid w:val="00FB14E9"/>
    <w:rsid w:val="00FB248B"/>
    <w:rsid w:val="00FC008C"/>
    <w:rsid w:val="00FC0B42"/>
    <w:rsid w:val="00FD5236"/>
    <w:rsid w:val="00FE45C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CE49484"/>
  <w15:docId w15:val="{DB7B92C6-9E1D-4A62-8B32-E6DF50149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A63"/>
    <w:pPr>
      <w:widowControl w:val="0"/>
      <w:autoSpaceDE w:val="0"/>
      <w:autoSpaceDN w:val="0"/>
      <w:adjustRightInd w:val="0"/>
      <w:spacing w:after="0" w:line="240" w:lineRule="auto"/>
      <w:ind w:left="432"/>
    </w:pPr>
    <w:rPr>
      <w:rFont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ickA">
    <w:name w:val="Quick A."/>
    <w:uiPriority w:val="99"/>
    <w:pPr>
      <w:widowControl w:val="0"/>
      <w:autoSpaceDE w:val="0"/>
      <w:autoSpaceDN w:val="0"/>
      <w:adjustRightInd w:val="0"/>
      <w:spacing w:after="0" w:line="240" w:lineRule="auto"/>
      <w:ind w:left="-1440"/>
    </w:pPr>
    <w:rPr>
      <w:rFonts w:ascii="Times New Roman" w:hAnsi="Times New Roman" w:cs="Times New Roman"/>
      <w:sz w:val="24"/>
      <w:szCs w:val="24"/>
    </w:rPr>
  </w:style>
  <w:style w:type="paragraph" w:customStyle="1" w:styleId="a">
    <w:name w:val="_"/>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customStyle="1" w:styleId="1">
    <w:name w:val="_1"/>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styleId="BodyText">
    <w:name w:val="Body Text"/>
    <w:basedOn w:val="Normal"/>
    <w:link w:val="BodyTextChar"/>
    <w:uiPriority w:val="99"/>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pPr>
    <w:rPr>
      <w:b/>
      <w:bCs/>
    </w:rPr>
  </w:style>
  <w:style w:type="character" w:customStyle="1" w:styleId="BodyTextChar">
    <w:name w:val="Body Text Char"/>
    <w:basedOn w:val="DefaultParagraphFont"/>
    <w:link w:val="BodyText"/>
    <w:uiPriority w:val="99"/>
    <w:semiHidden/>
    <w:rPr>
      <w:rFonts w:ascii="Times New Roman" w:hAnsi="Times New Roman" w:cs="Times New Roman"/>
      <w:sz w:val="20"/>
      <w:szCs w:val="20"/>
    </w:rPr>
  </w:style>
  <w:style w:type="paragraph" w:styleId="ListParagraph">
    <w:name w:val="List Paragraph"/>
    <w:basedOn w:val="Normal"/>
    <w:uiPriority w:val="34"/>
    <w:qFormat/>
    <w:rsid w:val="00421F4B"/>
    <w:pPr>
      <w:ind w:left="720"/>
      <w:contextualSpacing/>
    </w:pPr>
  </w:style>
  <w:style w:type="character" w:styleId="Strong">
    <w:name w:val="Strong"/>
    <w:basedOn w:val="DefaultParagraphFont"/>
    <w:uiPriority w:val="22"/>
    <w:qFormat/>
    <w:rsid w:val="00504746"/>
    <w:rPr>
      <w:b/>
      <w:bCs/>
    </w:rPr>
  </w:style>
  <w:style w:type="paragraph" w:styleId="FootnoteText">
    <w:name w:val="footnote text"/>
    <w:basedOn w:val="Normal"/>
    <w:link w:val="FootnoteTextChar"/>
    <w:uiPriority w:val="99"/>
    <w:semiHidden/>
    <w:unhideWhenUsed/>
    <w:rsid w:val="00504746"/>
  </w:style>
  <w:style w:type="character" w:customStyle="1" w:styleId="FootnoteTextChar">
    <w:name w:val="Footnote Text Char"/>
    <w:basedOn w:val="DefaultParagraphFont"/>
    <w:link w:val="FootnoteText"/>
    <w:uiPriority w:val="99"/>
    <w:semiHidden/>
    <w:rsid w:val="00504746"/>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504746"/>
    <w:rPr>
      <w:vertAlign w:val="superscript"/>
    </w:rPr>
  </w:style>
  <w:style w:type="character" w:styleId="Hyperlink">
    <w:name w:val="Hyperlink"/>
    <w:basedOn w:val="DefaultParagraphFont"/>
    <w:uiPriority w:val="99"/>
    <w:unhideWhenUsed/>
    <w:rsid w:val="003922C5"/>
    <w:rPr>
      <w:color w:val="0000FF"/>
      <w:u w:val="single"/>
    </w:rPr>
  </w:style>
  <w:style w:type="paragraph" w:styleId="BalloonText">
    <w:name w:val="Balloon Text"/>
    <w:basedOn w:val="Normal"/>
    <w:link w:val="BalloonTextChar"/>
    <w:uiPriority w:val="99"/>
    <w:semiHidden/>
    <w:unhideWhenUsed/>
    <w:rsid w:val="003B66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66A5"/>
    <w:rPr>
      <w:rFonts w:ascii="Segoe UI" w:hAnsi="Segoe UI" w:cs="Segoe UI"/>
      <w:sz w:val="18"/>
      <w:szCs w:val="18"/>
    </w:rPr>
  </w:style>
  <w:style w:type="paragraph" w:styleId="Header">
    <w:name w:val="header"/>
    <w:basedOn w:val="Normal"/>
    <w:link w:val="HeaderChar"/>
    <w:uiPriority w:val="99"/>
    <w:unhideWhenUsed/>
    <w:rsid w:val="00AB3557"/>
    <w:pPr>
      <w:tabs>
        <w:tab w:val="center" w:pos="4680"/>
        <w:tab w:val="right" w:pos="9360"/>
      </w:tabs>
    </w:pPr>
  </w:style>
  <w:style w:type="character" w:customStyle="1" w:styleId="HeaderChar">
    <w:name w:val="Header Char"/>
    <w:basedOn w:val="DefaultParagraphFont"/>
    <w:link w:val="Header"/>
    <w:uiPriority w:val="99"/>
    <w:rsid w:val="00AB3557"/>
    <w:rPr>
      <w:rFonts w:ascii="Times New Roman" w:hAnsi="Times New Roman" w:cs="Times New Roman"/>
      <w:sz w:val="20"/>
      <w:szCs w:val="20"/>
    </w:rPr>
  </w:style>
  <w:style w:type="paragraph" w:styleId="Footer">
    <w:name w:val="footer"/>
    <w:basedOn w:val="Normal"/>
    <w:link w:val="FooterChar"/>
    <w:uiPriority w:val="99"/>
    <w:unhideWhenUsed/>
    <w:rsid w:val="006E2CAB"/>
    <w:pPr>
      <w:tabs>
        <w:tab w:val="center" w:pos="4680"/>
        <w:tab w:val="right" w:pos="9360"/>
      </w:tabs>
    </w:pPr>
    <w:rPr>
      <w:sz w:val="20"/>
    </w:rPr>
  </w:style>
  <w:style w:type="character" w:customStyle="1" w:styleId="FooterChar">
    <w:name w:val="Footer Char"/>
    <w:basedOn w:val="DefaultParagraphFont"/>
    <w:link w:val="Footer"/>
    <w:uiPriority w:val="99"/>
    <w:rsid w:val="006E2CAB"/>
    <w:rPr>
      <w:rFonts w:cs="Times New Roman"/>
      <w:sz w:val="20"/>
      <w:szCs w:val="20"/>
    </w:rPr>
  </w:style>
  <w:style w:type="character" w:styleId="CommentReference">
    <w:name w:val="annotation reference"/>
    <w:basedOn w:val="DefaultParagraphFont"/>
    <w:uiPriority w:val="99"/>
    <w:semiHidden/>
    <w:unhideWhenUsed/>
    <w:rsid w:val="00150C7E"/>
    <w:rPr>
      <w:sz w:val="16"/>
      <w:szCs w:val="16"/>
    </w:rPr>
  </w:style>
  <w:style w:type="paragraph" w:styleId="CommentText">
    <w:name w:val="annotation text"/>
    <w:basedOn w:val="Normal"/>
    <w:link w:val="CommentTextChar"/>
    <w:uiPriority w:val="99"/>
    <w:semiHidden/>
    <w:unhideWhenUsed/>
    <w:rsid w:val="00150C7E"/>
  </w:style>
  <w:style w:type="character" w:customStyle="1" w:styleId="CommentTextChar">
    <w:name w:val="Comment Text Char"/>
    <w:basedOn w:val="DefaultParagraphFont"/>
    <w:link w:val="CommentText"/>
    <w:uiPriority w:val="99"/>
    <w:semiHidden/>
    <w:rsid w:val="00150C7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50C7E"/>
    <w:rPr>
      <w:b/>
      <w:bCs/>
    </w:rPr>
  </w:style>
  <w:style w:type="character" w:customStyle="1" w:styleId="CommentSubjectChar">
    <w:name w:val="Comment Subject Char"/>
    <w:basedOn w:val="CommentTextChar"/>
    <w:link w:val="CommentSubject"/>
    <w:uiPriority w:val="99"/>
    <w:semiHidden/>
    <w:rsid w:val="00150C7E"/>
    <w:rPr>
      <w:rFonts w:ascii="Times New Roman" w:hAnsi="Times New Roman" w:cs="Times New Roman"/>
      <w:b/>
      <w:bCs/>
      <w:sz w:val="20"/>
      <w:szCs w:val="20"/>
    </w:rPr>
  </w:style>
  <w:style w:type="character" w:styleId="FollowedHyperlink">
    <w:name w:val="FollowedHyperlink"/>
    <w:basedOn w:val="DefaultParagraphFont"/>
    <w:uiPriority w:val="99"/>
    <w:semiHidden/>
    <w:unhideWhenUsed/>
    <w:rsid w:val="00150C7E"/>
    <w:rPr>
      <w:color w:val="800080" w:themeColor="followedHyperlink"/>
      <w:u w:val="single"/>
    </w:rPr>
  </w:style>
  <w:style w:type="character" w:styleId="PlaceholderText">
    <w:name w:val="Placeholder Text"/>
    <w:basedOn w:val="DefaultParagraphFont"/>
    <w:uiPriority w:val="99"/>
    <w:semiHidden/>
    <w:rsid w:val="009F441F"/>
    <w:rPr>
      <w:color w:val="808080"/>
    </w:rPr>
  </w:style>
  <w:style w:type="character" w:customStyle="1" w:styleId="Style1">
    <w:name w:val="Style1"/>
    <w:uiPriority w:val="1"/>
    <w:rsid w:val="00F844D0"/>
    <w:rPr>
      <w:rFonts w:ascii="Times New Roman" w:hAnsi="Times New Roman"/>
      <w:b/>
      <w:bdr w:val="none" w:sz="0" w:space="0" w:color="auto"/>
    </w:rPr>
  </w:style>
  <w:style w:type="table" w:styleId="TableGrid">
    <w:name w:val="Table Grid"/>
    <w:basedOn w:val="TableNormal"/>
    <w:uiPriority w:val="59"/>
    <w:rsid w:val="00210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99"/>
    <w:rsid w:val="002102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254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629097">
      <w:bodyDiv w:val="1"/>
      <w:marLeft w:val="0"/>
      <w:marRight w:val="0"/>
      <w:marTop w:val="0"/>
      <w:marBottom w:val="0"/>
      <w:divBdr>
        <w:top w:val="none" w:sz="0" w:space="0" w:color="auto"/>
        <w:left w:val="none" w:sz="0" w:space="0" w:color="auto"/>
        <w:bottom w:val="none" w:sz="0" w:space="0" w:color="auto"/>
        <w:right w:val="none" w:sz="0" w:space="0" w:color="auto"/>
      </w:divBdr>
    </w:div>
    <w:div w:id="295990726">
      <w:bodyDiv w:val="1"/>
      <w:marLeft w:val="0"/>
      <w:marRight w:val="0"/>
      <w:marTop w:val="0"/>
      <w:marBottom w:val="0"/>
      <w:divBdr>
        <w:top w:val="none" w:sz="0" w:space="0" w:color="auto"/>
        <w:left w:val="none" w:sz="0" w:space="0" w:color="auto"/>
        <w:bottom w:val="none" w:sz="0" w:space="0" w:color="auto"/>
        <w:right w:val="none" w:sz="0" w:space="0" w:color="auto"/>
      </w:divBdr>
    </w:div>
    <w:div w:id="381054287">
      <w:bodyDiv w:val="1"/>
      <w:marLeft w:val="0"/>
      <w:marRight w:val="0"/>
      <w:marTop w:val="0"/>
      <w:marBottom w:val="0"/>
      <w:divBdr>
        <w:top w:val="none" w:sz="0" w:space="0" w:color="auto"/>
        <w:left w:val="none" w:sz="0" w:space="0" w:color="auto"/>
        <w:bottom w:val="none" w:sz="0" w:space="0" w:color="auto"/>
        <w:right w:val="none" w:sz="0" w:space="0" w:color="auto"/>
      </w:divBdr>
    </w:div>
    <w:div w:id="662973192">
      <w:bodyDiv w:val="1"/>
      <w:marLeft w:val="0"/>
      <w:marRight w:val="0"/>
      <w:marTop w:val="0"/>
      <w:marBottom w:val="0"/>
      <w:divBdr>
        <w:top w:val="none" w:sz="0" w:space="0" w:color="auto"/>
        <w:left w:val="none" w:sz="0" w:space="0" w:color="auto"/>
        <w:bottom w:val="none" w:sz="0" w:space="0" w:color="auto"/>
        <w:right w:val="none" w:sz="0" w:space="0" w:color="auto"/>
      </w:divBdr>
    </w:div>
    <w:div w:id="880558978">
      <w:bodyDiv w:val="1"/>
      <w:marLeft w:val="0"/>
      <w:marRight w:val="0"/>
      <w:marTop w:val="0"/>
      <w:marBottom w:val="0"/>
      <w:divBdr>
        <w:top w:val="none" w:sz="0" w:space="0" w:color="auto"/>
        <w:left w:val="none" w:sz="0" w:space="0" w:color="auto"/>
        <w:bottom w:val="none" w:sz="0" w:space="0" w:color="auto"/>
        <w:right w:val="none" w:sz="0" w:space="0" w:color="auto"/>
      </w:divBdr>
    </w:div>
    <w:div w:id="953093232">
      <w:bodyDiv w:val="1"/>
      <w:marLeft w:val="0"/>
      <w:marRight w:val="0"/>
      <w:marTop w:val="0"/>
      <w:marBottom w:val="0"/>
      <w:divBdr>
        <w:top w:val="none" w:sz="0" w:space="0" w:color="auto"/>
        <w:left w:val="none" w:sz="0" w:space="0" w:color="auto"/>
        <w:bottom w:val="none" w:sz="0" w:space="0" w:color="auto"/>
        <w:right w:val="none" w:sz="0" w:space="0" w:color="auto"/>
      </w:divBdr>
    </w:div>
    <w:div w:id="1136410779">
      <w:bodyDiv w:val="1"/>
      <w:marLeft w:val="0"/>
      <w:marRight w:val="0"/>
      <w:marTop w:val="0"/>
      <w:marBottom w:val="0"/>
      <w:divBdr>
        <w:top w:val="none" w:sz="0" w:space="0" w:color="auto"/>
        <w:left w:val="none" w:sz="0" w:space="0" w:color="auto"/>
        <w:bottom w:val="none" w:sz="0" w:space="0" w:color="auto"/>
        <w:right w:val="none" w:sz="0" w:space="0" w:color="auto"/>
      </w:divBdr>
    </w:div>
    <w:div w:id="1683773243">
      <w:bodyDiv w:val="1"/>
      <w:marLeft w:val="0"/>
      <w:marRight w:val="0"/>
      <w:marTop w:val="0"/>
      <w:marBottom w:val="0"/>
      <w:divBdr>
        <w:top w:val="none" w:sz="0" w:space="0" w:color="auto"/>
        <w:left w:val="none" w:sz="0" w:space="0" w:color="auto"/>
        <w:bottom w:val="none" w:sz="0" w:space="0" w:color="auto"/>
        <w:right w:val="none" w:sz="0" w:space="0" w:color="auto"/>
      </w:divBdr>
    </w:div>
    <w:div w:id="201518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apap@siu.edu" TargetMode="External"/><Relationship Id="rId4" Type="http://schemas.openxmlformats.org/officeDocument/2006/relationships/styles" Target="styles.xml"/><Relationship Id="rId9" Type="http://schemas.openxmlformats.org/officeDocument/2006/relationships/hyperlink" Target="http://extendedcampus.siu.ed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PROPOSED ADDITION/ABOLITION, REALLOCATION, OR RE-ESTABLISHMENT OF AN EDUCATIONAL UNIT, CURRICULUM, OR DEGREE IN THE COLLEGE OF 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848FA14-A3C8-4BF9-888D-40D1EC45C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1495</Words>
  <Characters>8525</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PROPOSED ADDITION/ABOLITION, REALLOCATION, ORRE-ESTABLISHMENT OF AN EDUCATIONAL UNIT, CURRICULUM, OR DEGREE IN THE COLLEGE OF XXX</vt:lpstr>
    </vt:vector>
  </TitlesOfParts>
  <Company>SIUC</Company>
  <LinksUpToDate>false</LinksUpToDate>
  <CharactersWithSpaces>10001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PROPOSED ADDITION/ABOLITION, REALLOCATION, ORRE-ESTABLISHMENT OF AN EDUCATIONAL UNIT, CURRICULUM, OR DEGREE IN THE COLLEGE OF XXX</dc:title>
  <dc:subject>PROPOSED ADDITION/ABOLITION, RALLOCATION, OR RE-ESTABLISHMENT OF AN EDUCATIONAL UNIT, CURRICULUM, OR DEGREE IN THE COLLEGE OF SCIENCE AND LIBERAL ARTS</dc:subject>
  <dc:creator>Academic Affairs</dc:creator>
  <cp:lastModifiedBy>Andy Ju An Wang</cp:lastModifiedBy>
  <cp:revision>5</cp:revision>
  <cp:lastPrinted>2018-03-06T15:01:00Z</cp:lastPrinted>
  <dcterms:created xsi:type="dcterms:W3CDTF">2018-03-20T22:15:00Z</dcterms:created>
  <dcterms:modified xsi:type="dcterms:W3CDTF">2018-03-21T13:21:00Z</dcterms:modified>
</cp:coreProperties>
</file>