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3CE847" w14:textId="77777777" w:rsidR="005E4177" w:rsidRPr="005E4177" w:rsidRDefault="005E4177" w:rsidP="005E4177">
      <w:pPr>
        <w:jc w:val="center"/>
        <w:rPr>
          <w:rFonts w:ascii="Times New Roman" w:hAnsi="Times New Roman" w:cs="Times New Roman"/>
          <w:b/>
          <w:color w:val="000000"/>
          <w:sz w:val="24"/>
          <w:szCs w:val="24"/>
          <w:u w:val="single"/>
        </w:rPr>
      </w:pPr>
      <w:bookmarkStart w:id="0" w:name="_GoBack"/>
      <w:bookmarkEnd w:id="0"/>
      <w:r>
        <w:rPr>
          <w:rFonts w:ascii="Times New Roman" w:hAnsi="Times New Roman" w:cs="Times New Roman"/>
          <w:b/>
          <w:color w:val="000000"/>
          <w:sz w:val="24"/>
          <w:szCs w:val="24"/>
          <w:u w:val="single"/>
        </w:rPr>
        <w:t>Proposal for the Creation of a School of Mathematical and Statistical Sciences</w:t>
      </w:r>
    </w:p>
    <w:p w14:paraId="26A7D272" w14:textId="77777777" w:rsidR="002F325A" w:rsidRPr="00B4539D" w:rsidRDefault="002F325A" w:rsidP="00B4539D">
      <w:pPr>
        <w:pStyle w:val="NormalWeb"/>
        <w:numPr>
          <w:ilvl w:val="0"/>
          <w:numId w:val="6"/>
        </w:numPr>
        <w:rPr>
          <w:b/>
          <w:color w:val="000000"/>
        </w:rPr>
      </w:pPr>
      <w:r w:rsidRPr="00B4539D">
        <w:rPr>
          <w:b/>
          <w:color w:val="000000"/>
        </w:rPr>
        <w:t>Descri</w:t>
      </w:r>
      <w:r w:rsidR="00B4539D" w:rsidRPr="00B4539D">
        <w:rPr>
          <w:b/>
          <w:color w:val="000000"/>
        </w:rPr>
        <w:t>ption of the proposed change(s)</w:t>
      </w:r>
    </w:p>
    <w:p w14:paraId="0F413369" w14:textId="77777777" w:rsidR="002F325A" w:rsidRPr="00B4539D" w:rsidRDefault="00C87E29" w:rsidP="002F325A">
      <w:pPr>
        <w:pStyle w:val="NormalWeb"/>
        <w:rPr>
          <w:color w:val="000000"/>
        </w:rPr>
      </w:pPr>
      <w:r>
        <w:rPr>
          <w:color w:val="000000"/>
        </w:rPr>
        <w:t xml:space="preserve">This proposal eliminates the Department of Mathematics and creates a </w:t>
      </w:r>
      <w:r w:rsidR="002F325A" w:rsidRPr="00B4539D">
        <w:rPr>
          <w:color w:val="000000"/>
        </w:rPr>
        <w:t>School o</w:t>
      </w:r>
      <w:r w:rsidR="00B4539D">
        <w:rPr>
          <w:color w:val="000000"/>
        </w:rPr>
        <w:t>f Mathem</w:t>
      </w:r>
      <w:r>
        <w:rPr>
          <w:color w:val="000000"/>
        </w:rPr>
        <w:t>atical and Statistical Sciences.</w:t>
      </w:r>
    </w:p>
    <w:p w14:paraId="535E0E5F" w14:textId="77777777" w:rsidR="002F325A" w:rsidRPr="00B4539D" w:rsidRDefault="002F325A" w:rsidP="002F325A">
      <w:pPr>
        <w:pStyle w:val="NormalWeb"/>
        <w:rPr>
          <w:color w:val="000000"/>
        </w:rPr>
      </w:pPr>
      <w:r w:rsidRPr="00B4539D">
        <w:rPr>
          <w:color w:val="000000"/>
        </w:rPr>
        <w:t xml:space="preserve">The School of Mathematical </w:t>
      </w:r>
      <w:r w:rsidR="00B4539D">
        <w:rPr>
          <w:color w:val="000000"/>
        </w:rPr>
        <w:t xml:space="preserve">and Statistical </w:t>
      </w:r>
      <w:r w:rsidRPr="00B4539D">
        <w:rPr>
          <w:color w:val="000000"/>
        </w:rPr>
        <w:t>Sciences will be located in the College of Science, or if created, the proposed College of Science, Technology, Transportation, Engineering, and Mathematics, or other appropriate college created through the reorganization process.</w:t>
      </w:r>
    </w:p>
    <w:p w14:paraId="5A5A3A70" w14:textId="77777777" w:rsidR="002F325A" w:rsidRPr="00B4539D" w:rsidRDefault="002F325A" w:rsidP="002F325A">
      <w:pPr>
        <w:pStyle w:val="NormalWeb"/>
        <w:rPr>
          <w:color w:val="000000"/>
        </w:rPr>
      </w:pPr>
      <w:r w:rsidRPr="00B4539D">
        <w:rPr>
          <w:color w:val="000000"/>
        </w:rPr>
        <w:t xml:space="preserve">The faculty of the School of Mathematical </w:t>
      </w:r>
      <w:r w:rsidR="00B4539D">
        <w:rPr>
          <w:color w:val="000000"/>
        </w:rPr>
        <w:t xml:space="preserve">and Statistical </w:t>
      </w:r>
      <w:r w:rsidRPr="00B4539D">
        <w:rPr>
          <w:color w:val="000000"/>
        </w:rPr>
        <w:t xml:space="preserve">Sciences shall include all faculty currently appointed in the Department of Mathematics. The School of Mathematical </w:t>
      </w:r>
      <w:r w:rsidR="00B4539D">
        <w:rPr>
          <w:color w:val="000000"/>
        </w:rPr>
        <w:t xml:space="preserve">and Statistical </w:t>
      </w:r>
      <w:r w:rsidRPr="00B4539D">
        <w:rPr>
          <w:color w:val="000000"/>
        </w:rPr>
        <w:t>Sciences shall become the tenure home of all faculty on tenured or tenure track appointments in the Department of Mathematics.</w:t>
      </w:r>
    </w:p>
    <w:p w14:paraId="5280B20E" w14:textId="77777777" w:rsidR="002F325A" w:rsidRPr="00B4539D" w:rsidRDefault="002F325A" w:rsidP="002F325A">
      <w:pPr>
        <w:pStyle w:val="NormalWeb"/>
        <w:rPr>
          <w:color w:val="000000"/>
        </w:rPr>
      </w:pPr>
      <w:r w:rsidRPr="00B4539D">
        <w:rPr>
          <w:color w:val="000000"/>
        </w:rPr>
        <w:t>The School shall be headed by a Director. The Chair of the Department of Mathematics serving at the time of the program change shall be named as the interim Director of the School. Subsequent directors shall be chosen in a manner consistent with University policies and in accord with those procedures that are currently used to select a Chair of the Department of Mathematics.</w:t>
      </w:r>
    </w:p>
    <w:p w14:paraId="2E3B94FC" w14:textId="54B87597" w:rsidR="002F325A" w:rsidRPr="00B4539D" w:rsidRDefault="00B4539D" w:rsidP="002F325A">
      <w:pPr>
        <w:pStyle w:val="NormalWeb"/>
        <w:rPr>
          <w:color w:val="000000"/>
        </w:rPr>
      </w:pPr>
      <w:r>
        <w:rPr>
          <w:color w:val="000000"/>
        </w:rPr>
        <w:t>When reorganization according to the present proposal</w:t>
      </w:r>
      <w:r w:rsidR="002F325A" w:rsidRPr="00B4539D">
        <w:rPr>
          <w:color w:val="000000"/>
        </w:rPr>
        <w:t xml:space="preserve"> becomes effective, the initial Operating Paper of the School of Mathematical </w:t>
      </w:r>
      <w:r>
        <w:rPr>
          <w:color w:val="000000"/>
        </w:rPr>
        <w:t xml:space="preserve">and Statistical </w:t>
      </w:r>
      <w:r w:rsidR="002F325A" w:rsidRPr="00B4539D">
        <w:rPr>
          <w:color w:val="000000"/>
        </w:rPr>
        <w:t>Sciences shall be the Operating Paper of the Department of Mathematics with all duties and rights of the Chair of the Department assumed by the (interim) Director of the School and all duties and rights of the faculty in the department assigned to the faculty in the school. After the creation of the School, an amendment to the operating paper shall be considered to change the name of the unit and all references to the department, chair, and vice-chair to school, director, and vice-director, respectively</w:t>
      </w:r>
      <w:r w:rsidR="001433C2">
        <w:rPr>
          <w:color w:val="000000"/>
        </w:rPr>
        <w:t>, and to make any other changes</w:t>
      </w:r>
      <w:r w:rsidR="00990058">
        <w:rPr>
          <w:color w:val="000000"/>
        </w:rPr>
        <w:t xml:space="preserve"> necessary for establishing this organizational unit as a school as defined under Board </w:t>
      </w:r>
      <w:r w:rsidR="003D19C6">
        <w:rPr>
          <w:color w:val="000000"/>
        </w:rPr>
        <w:t>Statutes</w:t>
      </w:r>
      <w:r w:rsidR="002F325A" w:rsidRPr="00B4539D">
        <w:rPr>
          <w:color w:val="000000"/>
        </w:rPr>
        <w:t>.</w:t>
      </w:r>
    </w:p>
    <w:p w14:paraId="3ECF4F7A" w14:textId="64622D1F" w:rsidR="002F325A" w:rsidRPr="00B4539D" w:rsidRDefault="002F325A" w:rsidP="002F325A">
      <w:pPr>
        <w:pStyle w:val="NormalWeb"/>
        <w:rPr>
          <w:color w:val="000000"/>
        </w:rPr>
      </w:pPr>
      <w:r w:rsidRPr="00B4539D">
        <w:rPr>
          <w:color w:val="000000"/>
        </w:rPr>
        <w:t xml:space="preserve">Faculty not currently appointed in the Department of Mathematics may be appointed or appointed and tenured in the School of Mathematical </w:t>
      </w:r>
      <w:r w:rsidR="009A7EF3">
        <w:rPr>
          <w:color w:val="000000"/>
        </w:rPr>
        <w:t xml:space="preserve">and Statistical </w:t>
      </w:r>
      <w:r w:rsidRPr="00B4539D">
        <w:rPr>
          <w:color w:val="000000"/>
        </w:rPr>
        <w:t xml:space="preserve">Sciences according to </w:t>
      </w:r>
      <w:r w:rsidR="00990058">
        <w:rPr>
          <w:color w:val="000000"/>
        </w:rPr>
        <w:t>University</w:t>
      </w:r>
      <w:r w:rsidR="00990058" w:rsidRPr="00B4539D">
        <w:rPr>
          <w:color w:val="000000"/>
        </w:rPr>
        <w:t xml:space="preserve"> </w:t>
      </w:r>
      <w:r w:rsidRPr="00B4539D">
        <w:rPr>
          <w:color w:val="000000"/>
        </w:rPr>
        <w:t>Policies and the</w:t>
      </w:r>
      <w:r w:rsidR="00990058">
        <w:rPr>
          <w:color w:val="000000"/>
        </w:rPr>
        <w:t xml:space="preserve"> applicable</w:t>
      </w:r>
      <w:r w:rsidRPr="00B4539D">
        <w:rPr>
          <w:color w:val="000000"/>
        </w:rPr>
        <w:t xml:space="preserve"> Collective Bargaining Agreement</w:t>
      </w:r>
      <w:r w:rsidR="00990058">
        <w:rPr>
          <w:color w:val="000000"/>
        </w:rPr>
        <w:t>s.</w:t>
      </w:r>
    </w:p>
    <w:p w14:paraId="3228E38C" w14:textId="77777777" w:rsidR="002F325A" w:rsidRPr="00B4539D" w:rsidRDefault="002F325A" w:rsidP="002F325A">
      <w:pPr>
        <w:pStyle w:val="NormalWeb"/>
        <w:rPr>
          <w:color w:val="000000"/>
        </w:rPr>
      </w:pPr>
      <w:r w:rsidRPr="00B4539D">
        <w:rPr>
          <w:color w:val="000000"/>
        </w:rPr>
        <w:t xml:space="preserve">All degree programs currently associated with the Department of Mathematics, including undergraduate and graduate degree programs and all related concentrations and specializations, shall reside in the School of Mathematical </w:t>
      </w:r>
      <w:r w:rsidR="009A7EF3">
        <w:rPr>
          <w:color w:val="000000"/>
        </w:rPr>
        <w:t xml:space="preserve">and Statistical </w:t>
      </w:r>
      <w:r w:rsidRPr="00B4539D">
        <w:rPr>
          <w:color w:val="000000"/>
        </w:rPr>
        <w:t>Sciences, including:</w:t>
      </w:r>
    </w:p>
    <w:p w14:paraId="65AE3EBC" w14:textId="77777777" w:rsidR="00B4539D" w:rsidRPr="00B4539D" w:rsidRDefault="00B4539D" w:rsidP="007150FE">
      <w:pPr>
        <w:pStyle w:val="NormalWeb"/>
        <w:numPr>
          <w:ilvl w:val="0"/>
          <w:numId w:val="10"/>
        </w:numPr>
        <w:rPr>
          <w:color w:val="000000"/>
        </w:rPr>
      </w:pPr>
      <w:r w:rsidRPr="00B4539D">
        <w:rPr>
          <w:color w:val="000000"/>
        </w:rPr>
        <w:t>BA in Mathematics</w:t>
      </w:r>
      <w:r>
        <w:rPr>
          <w:color w:val="000000"/>
        </w:rPr>
        <w:t xml:space="preserve"> in the College of Liberal Arts</w:t>
      </w:r>
    </w:p>
    <w:p w14:paraId="68A99A12" w14:textId="77777777" w:rsidR="00B4539D" w:rsidRPr="00B4539D" w:rsidRDefault="00B4539D" w:rsidP="007150FE">
      <w:pPr>
        <w:pStyle w:val="NormalWeb"/>
        <w:numPr>
          <w:ilvl w:val="0"/>
          <w:numId w:val="10"/>
        </w:numPr>
        <w:rPr>
          <w:color w:val="000000"/>
        </w:rPr>
      </w:pPr>
      <w:r w:rsidRPr="00B4539D">
        <w:rPr>
          <w:color w:val="000000"/>
        </w:rPr>
        <w:t>BA in Mathematics</w:t>
      </w:r>
      <w:r>
        <w:rPr>
          <w:color w:val="000000"/>
        </w:rPr>
        <w:t xml:space="preserve"> in the College of Liberal Arts (Actuarial Specialization)</w:t>
      </w:r>
    </w:p>
    <w:p w14:paraId="4D889455" w14:textId="77777777" w:rsidR="002F325A" w:rsidRPr="00B4539D" w:rsidRDefault="002F325A" w:rsidP="007150FE">
      <w:pPr>
        <w:pStyle w:val="NormalWeb"/>
        <w:numPr>
          <w:ilvl w:val="0"/>
          <w:numId w:val="10"/>
        </w:numPr>
        <w:rPr>
          <w:color w:val="000000"/>
        </w:rPr>
      </w:pPr>
      <w:r w:rsidRPr="00B4539D">
        <w:rPr>
          <w:color w:val="000000"/>
        </w:rPr>
        <w:t>BS in Mathematics</w:t>
      </w:r>
      <w:r w:rsidR="00B4539D">
        <w:rPr>
          <w:color w:val="000000"/>
        </w:rPr>
        <w:t xml:space="preserve"> in the College of Science</w:t>
      </w:r>
    </w:p>
    <w:p w14:paraId="0BAF5B05" w14:textId="77777777" w:rsidR="002F325A" w:rsidRPr="00B4539D" w:rsidRDefault="002F325A" w:rsidP="007150FE">
      <w:pPr>
        <w:pStyle w:val="NormalWeb"/>
        <w:numPr>
          <w:ilvl w:val="0"/>
          <w:numId w:val="10"/>
        </w:numPr>
        <w:rPr>
          <w:color w:val="000000"/>
        </w:rPr>
      </w:pPr>
      <w:r w:rsidRPr="00B4539D">
        <w:rPr>
          <w:color w:val="000000"/>
        </w:rPr>
        <w:t>BS in</w:t>
      </w:r>
      <w:r w:rsidR="00B4539D">
        <w:rPr>
          <w:color w:val="000000"/>
        </w:rPr>
        <w:t xml:space="preserve"> Mathematics in the College of Education and Human Services</w:t>
      </w:r>
    </w:p>
    <w:p w14:paraId="614395FF" w14:textId="77777777" w:rsidR="002F325A" w:rsidRPr="00B4539D" w:rsidRDefault="002F325A" w:rsidP="007150FE">
      <w:pPr>
        <w:pStyle w:val="NormalWeb"/>
        <w:numPr>
          <w:ilvl w:val="0"/>
          <w:numId w:val="10"/>
        </w:numPr>
        <w:rPr>
          <w:color w:val="000000"/>
        </w:rPr>
      </w:pPr>
      <w:r w:rsidRPr="00B4539D">
        <w:rPr>
          <w:color w:val="000000"/>
        </w:rPr>
        <w:t>MA in Mathematics</w:t>
      </w:r>
    </w:p>
    <w:p w14:paraId="78DE46E7" w14:textId="77777777" w:rsidR="002F325A" w:rsidRPr="00B4539D" w:rsidRDefault="002F325A" w:rsidP="007150FE">
      <w:pPr>
        <w:pStyle w:val="NormalWeb"/>
        <w:numPr>
          <w:ilvl w:val="0"/>
          <w:numId w:val="10"/>
        </w:numPr>
        <w:rPr>
          <w:color w:val="000000"/>
        </w:rPr>
      </w:pPr>
      <w:r w:rsidRPr="00B4539D">
        <w:rPr>
          <w:color w:val="000000"/>
        </w:rPr>
        <w:t>MS in Mathematics</w:t>
      </w:r>
    </w:p>
    <w:p w14:paraId="02530202" w14:textId="77777777" w:rsidR="007150FE" w:rsidRPr="00B4539D" w:rsidRDefault="00B4539D" w:rsidP="007150FE">
      <w:pPr>
        <w:pStyle w:val="NormalWeb"/>
        <w:numPr>
          <w:ilvl w:val="0"/>
          <w:numId w:val="10"/>
        </w:numPr>
        <w:rPr>
          <w:color w:val="000000"/>
        </w:rPr>
      </w:pPr>
      <w:r>
        <w:rPr>
          <w:color w:val="000000"/>
        </w:rPr>
        <w:lastRenderedPageBreak/>
        <w:t>Ph.D.</w:t>
      </w:r>
      <w:r w:rsidR="002F325A" w:rsidRPr="00B4539D">
        <w:rPr>
          <w:color w:val="000000"/>
        </w:rPr>
        <w:t xml:space="preserve"> in Mathematics</w:t>
      </w:r>
    </w:p>
    <w:p w14:paraId="4580C464" w14:textId="77777777" w:rsidR="007150FE" w:rsidRPr="00B4539D" w:rsidRDefault="007150FE" w:rsidP="007150FE">
      <w:pPr>
        <w:pStyle w:val="NormalWeb"/>
        <w:numPr>
          <w:ilvl w:val="0"/>
          <w:numId w:val="10"/>
        </w:numPr>
        <w:rPr>
          <w:color w:val="000000"/>
        </w:rPr>
      </w:pPr>
      <w:r>
        <w:rPr>
          <w:color w:val="000000"/>
        </w:rPr>
        <w:t>Informal graduate program leading to dual-credit high school teaching (pending recognition as a Graduate Certificate)</w:t>
      </w:r>
    </w:p>
    <w:p w14:paraId="77FB1CF9" w14:textId="77777777" w:rsidR="007150FE" w:rsidRPr="00B4539D" w:rsidRDefault="007150FE" w:rsidP="007150FE">
      <w:pPr>
        <w:pStyle w:val="NormalWeb"/>
        <w:numPr>
          <w:ilvl w:val="0"/>
          <w:numId w:val="10"/>
        </w:numPr>
        <w:rPr>
          <w:color w:val="000000"/>
        </w:rPr>
      </w:pPr>
      <w:r w:rsidRPr="00B4539D">
        <w:rPr>
          <w:color w:val="000000"/>
        </w:rPr>
        <w:t>Minor in Mathematics</w:t>
      </w:r>
    </w:p>
    <w:p w14:paraId="77937BD5" w14:textId="77777777" w:rsidR="002F325A" w:rsidRPr="00B4539D" w:rsidRDefault="002F325A" w:rsidP="002F325A">
      <w:pPr>
        <w:pStyle w:val="NormalWeb"/>
        <w:rPr>
          <w:color w:val="000000"/>
        </w:rPr>
      </w:pPr>
      <w:r w:rsidRPr="00B4539D">
        <w:rPr>
          <w:color w:val="000000"/>
        </w:rPr>
        <w:t xml:space="preserve">These programs will further be assigned to the college where the School of Mathematical </w:t>
      </w:r>
      <w:r w:rsidR="009A7EF3">
        <w:rPr>
          <w:color w:val="000000"/>
        </w:rPr>
        <w:t xml:space="preserve">and Statistical </w:t>
      </w:r>
      <w:r w:rsidRPr="00B4539D">
        <w:rPr>
          <w:color w:val="000000"/>
        </w:rPr>
        <w:t>Sciences resides.</w:t>
      </w:r>
    </w:p>
    <w:p w14:paraId="7002927D" w14:textId="77777777" w:rsidR="002F325A" w:rsidRPr="00B4539D" w:rsidRDefault="002F325A">
      <w:pPr>
        <w:rPr>
          <w:rFonts w:ascii="Times New Roman" w:hAnsi="Times New Roman" w:cs="Times New Roman"/>
          <w:color w:val="212121"/>
          <w:sz w:val="24"/>
          <w:szCs w:val="24"/>
          <w:shd w:val="clear" w:color="auto" w:fill="FFFFFF"/>
        </w:rPr>
      </w:pPr>
    </w:p>
    <w:p w14:paraId="2DBAA5D8" w14:textId="77777777" w:rsidR="002F325A" w:rsidRPr="00B4539D" w:rsidRDefault="007A657A" w:rsidP="002F325A">
      <w:pPr>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b)</w:t>
      </w:r>
      <w:r w:rsidR="002F325A" w:rsidRPr="00B4539D">
        <w:rPr>
          <w:rFonts w:ascii="Times New Roman" w:hAnsi="Times New Roman" w:cs="Times New Roman"/>
          <w:color w:val="212121"/>
          <w:sz w:val="24"/>
          <w:szCs w:val="24"/>
          <w:shd w:val="clear" w:color="auto" w:fill="FFFFFF"/>
        </w:rPr>
        <w:t xml:space="preserve"> Rationale</w:t>
      </w:r>
    </w:p>
    <w:p w14:paraId="6C79209D"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The present proposal responds to the initial rati</w:t>
      </w:r>
      <w:r w:rsidR="00B4539D">
        <w:rPr>
          <w:rFonts w:ascii="Times New Roman" w:hAnsi="Times New Roman" w:cs="Times New Roman"/>
          <w:color w:val="212121"/>
          <w:sz w:val="24"/>
          <w:szCs w:val="24"/>
          <w:shd w:val="clear" w:color="auto" w:fill="FFFFFF"/>
        </w:rPr>
        <w:t>on</w:t>
      </w:r>
      <w:r w:rsidRPr="00B4539D">
        <w:rPr>
          <w:rFonts w:ascii="Times New Roman" w:hAnsi="Times New Roman" w:cs="Times New Roman"/>
          <w:color w:val="212121"/>
          <w:sz w:val="24"/>
          <w:szCs w:val="24"/>
          <w:shd w:val="clear" w:color="auto" w:fill="FFFFFF"/>
        </w:rPr>
        <w:t xml:space="preserve">ale in the administration proposal in that the current Department of Mathematics would be eliminated, with effective elevation to the status of an academic School.  This positions the School for assertive and innovative growth of academic programming and scholarly research in the broad and diverse area of the mathematical and statistical sciences.  We anticipate that the School of Mathematical and Statistical Sciences will be a focus for innovative multi-disciplinary program development and research that will foster </w:t>
      </w:r>
      <w:proofErr w:type="spellStart"/>
      <w:r w:rsidRPr="00B4539D">
        <w:rPr>
          <w:rFonts w:ascii="Times New Roman" w:hAnsi="Times New Roman" w:cs="Times New Roman"/>
          <w:color w:val="212121"/>
          <w:sz w:val="24"/>
          <w:szCs w:val="24"/>
          <w:shd w:val="clear" w:color="auto" w:fill="FFFFFF"/>
        </w:rPr>
        <w:t>affiliative</w:t>
      </w:r>
      <w:proofErr w:type="spellEnd"/>
      <w:r w:rsidRPr="00B4539D">
        <w:rPr>
          <w:rFonts w:ascii="Times New Roman" w:hAnsi="Times New Roman" w:cs="Times New Roman"/>
          <w:color w:val="212121"/>
          <w:sz w:val="24"/>
          <w:szCs w:val="24"/>
          <w:shd w:val="clear" w:color="auto" w:fill="FFFFFF"/>
        </w:rPr>
        <w:t xml:space="preserve"> engagement with faculty from across the campus.</w:t>
      </w:r>
    </w:p>
    <w:p w14:paraId="7DE51C5F"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The uniquely universal teaching role of the mathematical and statistical sciences across the university makes it important that mathematics av</w:t>
      </w:r>
      <w:r w:rsidR="00B4539D">
        <w:rPr>
          <w:rFonts w:ascii="Times New Roman" w:hAnsi="Times New Roman" w:cs="Times New Roman"/>
          <w:color w:val="212121"/>
          <w:sz w:val="24"/>
          <w:szCs w:val="24"/>
          <w:shd w:val="clear" w:color="auto" w:fill="FFFFFF"/>
        </w:rPr>
        <w:t xml:space="preserve">oid organizational </w:t>
      </w:r>
      <w:proofErr w:type="spellStart"/>
      <w:r w:rsidR="00B4539D">
        <w:rPr>
          <w:rFonts w:ascii="Times New Roman" w:hAnsi="Times New Roman" w:cs="Times New Roman"/>
          <w:color w:val="212121"/>
          <w:sz w:val="24"/>
          <w:szCs w:val="24"/>
          <w:shd w:val="clear" w:color="auto" w:fill="FFFFFF"/>
        </w:rPr>
        <w:t>parochiality</w:t>
      </w:r>
      <w:proofErr w:type="spellEnd"/>
      <w:r w:rsidR="00B4539D">
        <w:rPr>
          <w:rFonts w:ascii="Times New Roman" w:hAnsi="Times New Roman" w:cs="Times New Roman"/>
          <w:color w:val="212121"/>
          <w:sz w:val="24"/>
          <w:szCs w:val="24"/>
          <w:shd w:val="clear" w:color="auto" w:fill="FFFFFF"/>
        </w:rPr>
        <w:t>.</w:t>
      </w:r>
      <w:r w:rsidRPr="00B4539D">
        <w:rPr>
          <w:rFonts w:ascii="Times New Roman" w:hAnsi="Times New Roman" w:cs="Times New Roman"/>
          <w:color w:val="212121"/>
          <w:sz w:val="24"/>
          <w:szCs w:val="24"/>
          <w:shd w:val="clear" w:color="auto" w:fill="FFFFFF"/>
        </w:rPr>
        <w:t xml:space="preserve"> </w:t>
      </w:r>
      <w:r w:rsidR="00B4539D">
        <w:rPr>
          <w:rFonts w:ascii="Times New Roman" w:hAnsi="Times New Roman" w:cs="Times New Roman"/>
          <w:color w:val="212121"/>
          <w:sz w:val="24"/>
          <w:szCs w:val="24"/>
          <w:shd w:val="clear" w:color="auto" w:fill="FFFFFF"/>
        </w:rPr>
        <w:t xml:space="preserve"> </w:t>
      </w:r>
      <w:r w:rsidRPr="00B4539D">
        <w:rPr>
          <w:rFonts w:ascii="Times New Roman" w:hAnsi="Times New Roman" w:cs="Times New Roman"/>
          <w:color w:val="212121"/>
          <w:sz w:val="24"/>
          <w:szCs w:val="24"/>
          <w:shd w:val="clear" w:color="auto" w:fill="FFFFFF"/>
        </w:rPr>
        <w:t xml:space="preserve">A disciplinary resource of faculty under the direct operational control of, for example, the physical science disciplines will, </w:t>
      </w:r>
      <w:r w:rsidRPr="00B4539D">
        <w:rPr>
          <w:rFonts w:ascii="Times New Roman" w:hAnsi="Times New Roman" w:cs="Times New Roman"/>
          <w:i/>
          <w:color w:val="212121"/>
          <w:sz w:val="24"/>
          <w:szCs w:val="24"/>
          <w:shd w:val="clear" w:color="auto" w:fill="FFFFFF"/>
        </w:rPr>
        <w:t>ipso facto</w:t>
      </w:r>
      <w:r w:rsidRPr="00B4539D">
        <w:rPr>
          <w:rFonts w:ascii="Times New Roman" w:hAnsi="Times New Roman" w:cs="Times New Roman"/>
          <w:color w:val="212121"/>
          <w:sz w:val="24"/>
          <w:szCs w:val="24"/>
          <w:shd w:val="clear" w:color="auto" w:fill="FFFFFF"/>
        </w:rPr>
        <w:t>, have a more difficult time responding to both service and programmatic needs in the life sciences (a major growth area for both discip</w:t>
      </w:r>
      <w:r w:rsidR="00B4539D">
        <w:rPr>
          <w:rFonts w:ascii="Times New Roman" w:hAnsi="Times New Roman" w:cs="Times New Roman"/>
          <w:color w:val="212121"/>
          <w:sz w:val="24"/>
          <w:szCs w:val="24"/>
          <w:shd w:val="clear" w:color="auto" w:fill="FFFFFF"/>
        </w:rPr>
        <w:t>l</w:t>
      </w:r>
      <w:r w:rsidRPr="00B4539D">
        <w:rPr>
          <w:rFonts w:ascii="Times New Roman" w:hAnsi="Times New Roman" w:cs="Times New Roman"/>
          <w:color w:val="212121"/>
          <w:sz w:val="24"/>
          <w:szCs w:val="24"/>
          <w:shd w:val="clear" w:color="auto" w:fill="FFFFFF"/>
        </w:rPr>
        <w:t>ines in recent decades), business, education, and other fields.</w:t>
      </w:r>
    </w:p>
    <w:p w14:paraId="597E53BC" w14:textId="7CAD9DD3"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Beyond teaching duties, the mathematical and statistical sciences constitute an important locus of synergy across the scholarly enterprise of the university.  Scholarly connections are already strong between mathematicians and statisticians on one hand and, on the other, biologists, engineers, economists, computer scientists, scholars of education and of finance, and many others.  More importantly, connections among other disciplines often run through the mathematical and statistical sciences in a way that would be impeded by </w:t>
      </w:r>
      <w:proofErr w:type="spellStart"/>
      <w:r w:rsidRPr="00B4539D">
        <w:rPr>
          <w:rFonts w:ascii="Times New Roman" w:hAnsi="Times New Roman" w:cs="Times New Roman"/>
          <w:color w:val="212121"/>
          <w:sz w:val="24"/>
          <w:szCs w:val="24"/>
          <w:shd w:val="clear" w:color="auto" w:fill="FFFFFF"/>
        </w:rPr>
        <w:t>subsumption</w:t>
      </w:r>
      <w:proofErr w:type="spellEnd"/>
      <w:r w:rsidRPr="00B4539D">
        <w:rPr>
          <w:rFonts w:ascii="Times New Roman" w:hAnsi="Times New Roman" w:cs="Times New Roman"/>
          <w:color w:val="212121"/>
          <w:sz w:val="24"/>
          <w:szCs w:val="24"/>
          <w:shd w:val="clear" w:color="auto" w:fill="FFFFFF"/>
        </w:rPr>
        <w:t xml:space="preserve"> in a particular subset of partner </w:t>
      </w:r>
      <w:r w:rsidR="00F96E51" w:rsidRPr="00B4539D">
        <w:rPr>
          <w:rFonts w:ascii="Times New Roman" w:hAnsi="Times New Roman" w:cs="Times New Roman"/>
          <w:color w:val="212121"/>
          <w:sz w:val="24"/>
          <w:szCs w:val="24"/>
          <w:shd w:val="clear" w:color="auto" w:fill="FFFFFF"/>
        </w:rPr>
        <w:t>disciplines</w:t>
      </w:r>
      <w:r w:rsidRPr="00B4539D">
        <w:rPr>
          <w:rFonts w:ascii="Times New Roman" w:hAnsi="Times New Roman" w:cs="Times New Roman"/>
          <w:color w:val="212121"/>
          <w:sz w:val="24"/>
          <w:szCs w:val="24"/>
          <w:shd w:val="clear" w:color="auto" w:fill="FFFFFF"/>
        </w:rPr>
        <w:t>.  Recent developments in the scholarship of big data have brought together life scientists, computer scientists, and geographers, all through their connection to the mathematical and statistical foundations of the discipline and to their faculty contacts in mathematics and statistics.</w:t>
      </w:r>
    </w:p>
    <w:p w14:paraId="5E5F2A70" w14:textId="37F684F2"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The scholarly culture of the mathematical and statistical sciences is deeply different from that in the experimental sciences in ways that would make full integration with experimental sciences difficult for all sides.  Graduate students in mathematical and statistical sciences, considered nationally, are almost universally supported by service teaching duties.  Moreover, they generally contribute little to </w:t>
      </w:r>
      <w:r w:rsidR="00F96E51">
        <w:rPr>
          <w:rFonts w:ascii="Times New Roman" w:hAnsi="Times New Roman" w:cs="Times New Roman"/>
          <w:color w:val="212121"/>
          <w:sz w:val="24"/>
          <w:szCs w:val="24"/>
          <w:shd w:val="clear" w:color="auto" w:fill="FFFFFF"/>
        </w:rPr>
        <w:t>a</w:t>
      </w:r>
      <w:r w:rsidR="00F96E51" w:rsidRPr="00B4539D">
        <w:rPr>
          <w:rFonts w:ascii="Times New Roman" w:hAnsi="Times New Roman" w:cs="Times New Roman"/>
          <w:color w:val="212121"/>
          <w:sz w:val="24"/>
          <w:szCs w:val="24"/>
          <w:shd w:val="clear" w:color="auto" w:fill="FFFFFF"/>
        </w:rPr>
        <w:t xml:space="preserve"> </w:t>
      </w:r>
      <w:r w:rsidRPr="00B4539D">
        <w:rPr>
          <w:rFonts w:ascii="Times New Roman" w:hAnsi="Times New Roman" w:cs="Times New Roman"/>
          <w:color w:val="212121"/>
          <w:sz w:val="24"/>
          <w:szCs w:val="24"/>
          <w:shd w:val="clear" w:color="auto" w:fill="FFFFFF"/>
        </w:rPr>
        <w:t xml:space="preserve">PI's research program --- rather, their training is a major output of the research work, never an input as in experimental fields.  This makes it difficult in a combined unit to assign graduate assistantships in a way that meets the needs of students in both kinds of fields.  On the other hand, the school proposed here would consolidate the support and </w:t>
      </w:r>
      <w:proofErr w:type="gramStart"/>
      <w:r w:rsidRPr="00B4539D">
        <w:rPr>
          <w:rFonts w:ascii="Times New Roman" w:hAnsi="Times New Roman" w:cs="Times New Roman"/>
          <w:color w:val="212121"/>
          <w:sz w:val="24"/>
          <w:szCs w:val="24"/>
          <w:shd w:val="clear" w:color="auto" w:fill="FFFFFF"/>
        </w:rPr>
        <w:lastRenderedPageBreak/>
        <w:t>deployment</w:t>
      </w:r>
      <w:proofErr w:type="gramEnd"/>
      <w:r w:rsidRPr="00B4539D">
        <w:rPr>
          <w:rFonts w:ascii="Times New Roman" w:hAnsi="Times New Roman" w:cs="Times New Roman"/>
          <w:color w:val="212121"/>
          <w:sz w:val="24"/>
          <w:szCs w:val="24"/>
          <w:shd w:val="clear" w:color="auto" w:fill="FFFFFF"/>
        </w:rPr>
        <w:t xml:space="preserve"> of graduate assistants for maximum efficiency in the use of university funds, and maximum progress toward degree of the graduate students involved.</w:t>
      </w:r>
    </w:p>
    <w:p w14:paraId="03EBEE0C"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Past program reviews of mathematics programs at SIUC have recommended the creation of separate tracks in the undergraduate program for students preparing for different career</w:t>
      </w:r>
      <w:r w:rsidR="00F96E51">
        <w:rPr>
          <w:rFonts w:ascii="Times New Roman" w:hAnsi="Times New Roman" w:cs="Times New Roman"/>
          <w:color w:val="212121"/>
          <w:sz w:val="24"/>
          <w:szCs w:val="24"/>
          <w:shd w:val="clear" w:color="auto" w:fill="FFFFFF"/>
        </w:rPr>
        <w:t>s</w:t>
      </w:r>
      <w:r w:rsidRPr="00B4539D">
        <w:rPr>
          <w:rFonts w:ascii="Times New Roman" w:hAnsi="Times New Roman" w:cs="Times New Roman"/>
          <w:color w:val="212121"/>
          <w:sz w:val="24"/>
          <w:szCs w:val="24"/>
          <w:shd w:val="clear" w:color="auto" w:fill="FFFFFF"/>
        </w:rPr>
        <w:t>.  Reviewers noted that such tracking would dramatically improve student recruitment.  Efforts to impl</w:t>
      </w:r>
      <w:r w:rsidR="007A657A">
        <w:rPr>
          <w:rFonts w:ascii="Times New Roman" w:hAnsi="Times New Roman" w:cs="Times New Roman"/>
          <w:color w:val="212121"/>
          <w:sz w:val="24"/>
          <w:szCs w:val="24"/>
          <w:shd w:val="clear" w:color="auto" w:fill="FFFFFF"/>
        </w:rPr>
        <w:t>em</w:t>
      </w:r>
      <w:r w:rsidRPr="00B4539D">
        <w:rPr>
          <w:rFonts w:ascii="Times New Roman" w:hAnsi="Times New Roman" w:cs="Times New Roman"/>
          <w:color w:val="212121"/>
          <w:sz w:val="24"/>
          <w:szCs w:val="24"/>
          <w:shd w:val="clear" w:color="auto" w:fill="FFFFFF"/>
        </w:rPr>
        <w:t>ent this recommendation have met with difficulty in the status quo because different undergraduate tracks have been loca</w:t>
      </w:r>
      <w:r w:rsidR="007A657A">
        <w:rPr>
          <w:rFonts w:ascii="Times New Roman" w:hAnsi="Times New Roman" w:cs="Times New Roman"/>
          <w:color w:val="212121"/>
          <w:sz w:val="24"/>
          <w:szCs w:val="24"/>
          <w:shd w:val="clear" w:color="auto" w:fill="FFFFFF"/>
        </w:rPr>
        <w:t>ted in different colleges.  For instance, the</w:t>
      </w:r>
      <w:r w:rsidRPr="00B4539D">
        <w:rPr>
          <w:rFonts w:ascii="Times New Roman" w:hAnsi="Times New Roman" w:cs="Times New Roman"/>
          <w:color w:val="212121"/>
          <w:sz w:val="24"/>
          <w:szCs w:val="24"/>
          <w:shd w:val="clear" w:color="auto" w:fill="FFFFFF"/>
        </w:rPr>
        <w:t xml:space="preserve"> College of Science (responsible for the teaching resources) has been unable to provide adequate support for the Math Secondary Education program (in COEHS) and the Actuarial Science program (in COLA), and has indicated a lack of resources to support more than a single track within the COS programs.  The proposed school would address this issue on face, allowing faculty to follow the recommendations we have received in prior reviews that we believe would aid in recruiting and retaining both undergraduate and graduate students, and in placing those students in appropriate careers at graduation.</w:t>
      </w:r>
    </w:p>
    <w:p w14:paraId="0D17F04B"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While the creation of these tracks and new programs is not formally a part of the present proposal, the proposed School of Mathematical and Statistical Sciences is the ideal platform from which to launch them, and we outline here some possible new ef</w:t>
      </w:r>
      <w:r w:rsidR="007A657A">
        <w:rPr>
          <w:rFonts w:ascii="Times New Roman" w:hAnsi="Times New Roman" w:cs="Times New Roman"/>
          <w:color w:val="212121"/>
          <w:sz w:val="24"/>
          <w:szCs w:val="24"/>
          <w:shd w:val="clear" w:color="auto" w:fill="FFFFFF"/>
        </w:rPr>
        <w:t>f</w:t>
      </w:r>
      <w:r w:rsidRPr="00B4539D">
        <w:rPr>
          <w:rFonts w:ascii="Times New Roman" w:hAnsi="Times New Roman" w:cs="Times New Roman"/>
          <w:color w:val="212121"/>
          <w:sz w:val="24"/>
          <w:szCs w:val="24"/>
          <w:shd w:val="clear" w:color="auto" w:fill="FFFFFF"/>
        </w:rPr>
        <w:t>orts that could be initiated from this school:</w:t>
      </w:r>
    </w:p>
    <w:p w14:paraId="6A6A2DFB"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By the first fall semester after approval of the school, we would be ready to offer a BS program in statistics, for which we already have the appropriate courses and personnel.  We could also offer a BS program in Industrial and Applied mathematics, a major growth field toward which many institutions are starting to offer tailoring within programs, but in which dedicated programs are still rare.  </w:t>
      </w:r>
      <w:r w:rsidR="007150FE">
        <w:rPr>
          <w:rFonts w:ascii="Times New Roman" w:hAnsi="Times New Roman" w:cs="Times New Roman"/>
          <w:color w:val="212121"/>
          <w:sz w:val="24"/>
          <w:szCs w:val="24"/>
          <w:shd w:val="clear" w:color="auto" w:fill="FFFFFF"/>
        </w:rPr>
        <w:t xml:space="preserve">The School could introduce by this time an accelerated BS-MS in Mathematics.  </w:t>
      </w:r>
      <w:r w:rsidRPr="00B4539D">
        <w:rPr>
          <w:rFonts w:ascii="Times New Roman" w:hAnsi="Times New Roman" w:cs="Times New Roman"/>
          <w:color w:val="212121"/>
          <w:sz w:val="24"/>
          <w:szCs w:val="24"/>
          <w:shd w:val="clear" w:color="auto" w:fill="FFFFFF"/>
        </w:rPr>
        <w:t>Also by this deadline, we would hope to launch our long-talked-about MS in Applied Statistics and a Graduate Certificate program in Applied Statistics</w:t>
      </w:r>
      <w:r w:rsidR="002B476D">
        <w:rPr>
          <w:rFonts w:ascii="Times New Roman" w:hAnsi="Times New Roman" w:cs="Times New Roman"/>
          <w:color w:val="212121"/>
          <w:sz w:val="24"/>
          <w:szCs w:val="24"/>
          <w:shd w:val="clear" w:color="auto" w:fill="FFFFFF"/>
        </w:rPr>
        <w:t>, as well as statistics concentrations in our existing MS and PhD programs in mathematics</w:t>
      </w:r>
      <w:r w:rsidR="007150FE">
        <w:rPr>
          <w:rFonts w:ascii="Times New Roman" w:hAnsi="Times New Roman" w:cs="Times New Roman"/>
          <w:color w:val="212121"/>
          <w:sz w:val="24"/>
          <w:szCs w:val="24"/>
          <w:shd w:val="clear" w:color="auto" w:fill="FFFFFF"/>
        </w:rPr>
        <w:t xml:space="preserve"> and a fully-online option to the MS in Mathematics</w:t>
      </w:r>
      <w:r w:rsidRPr="00B4539D">
        <w:rPr>
          <w:rFonts w:ascii="Times New Roman" w:hAnsi="Times New Roman" w:cs="Times New Roman"/>
          <w:color w:val="212121"/>
          <w:sz w:val="24"/>
          <w:szCs w:val="24"/>
          <w:shd w:val="clear" w:color="auto" w:fill="FFFFFF"/>
        </w:rPr>
        <w:t>.</w:t>
      </w:r>
      <w:r w:rsidR="007150FE">
        <w:rPr>
          <w:rFonts w:ascii="Times New Roman" w:hAnsi="Times New Roman" w:cs="Times New Roman"/>
          <w:color w:val="212121"/>
          <w:sz w:val="24"/>
          <w:szCs w:val="24"/>
          <w:shd w:val="clear" w:color="auto" w:fill="FFFFFF"/>
        </w:rPr>
        <w:t xml:space="preserve">  </w:t>
      </w:r>
    </w:p>
    <w:p w14:paraId="0672F3FE"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On a slightly longer time horizon --- perhaps an additional year, we could, with appropriate participation from partner disciplines, begin a BS program in Mathematical Biolo</w:t>
      </w:r>
      <w:r w:rsidR="007A657A">
        <w:rPr>
          <w:rFonts w:ascii="Times New Roman" w:hAnsi="Times New Roman" w:cs="Times New Roman"/>
          <w:color w:val="212121"/>
          <w:sz w:val="24"/>
          <w:szCs w:val="24"/>
          <w:shd w:val="clear" w:color="auto" w:fill="FFFFFF"/>
        </w:rPr>
        <w:t xml:space="preserve">gy.  This is </w:t>
      </w:r>
      <w:r w:rsidRPr="00B4539D">
        <w:rPr>
          <w:rFonts w:ascii="Times New Roman" w:hAnsi="Times New Roman" w:cs="Times New Roman"/>
          <w:color w:val="212121"/>
          <w:sz w:val="24"/>
          <w:szCs w:val="24"/>
          <w:shd w:val="clear" w:color="auto" w:fill="FFFFFF"/>
        </w:rPr>
        <w:t>a major growth area in which some of our students have already seen great success (distinguished from "Systems Biology" by a focus on the foundational mathematical models for biological processes, over the computational and observational techniques common in systems biology).  We could also plan to begin MS and PhD specializations in Industrial and Applied Mathematics.  These would require extra time because of the need to set up inte</w:t>
      </w:r>
      <w:r w:rsidR="007A657A">
        <w:rPr>
          <w:rFonts w:ascii="Times New Roman" w:hAnsi="Times New Roman" w:cs="Times New Roman"/>
          <w:color w:val="212121"/>
          <w:sz w:val="24"/>
          <w:szCs w:val="24"/>
          <w:shd w:val="clear" w:color="auto" w:fill="FFFFFF"/>
        </w:rPr>
        <w:t xml:space="preserve">rnship relationships.  However, the return would be </w:t>
      </w:r>
      <w:r w:rsidRPr="00B4539D">
        <w:rPr>
          <w:rFonts w:ascii="Times New Roman" w:hAnsi="Times New Roman" w:cs="Times New Roman"/>
          <w:color w:val="212121"/>
          <w:sz w:val="24"/>
          <w:szCs w:val="24"/>
          <w:shd w:val="clear" w:color="auto" w:fill="FFFFFF"/>
        </w:rPr>
        <w:t xml:space="preserve">high in view of the fact that many PhD programs nationally are attempting to use existing pure mathematics PhD programs to prepare students for an underserved industrial market, while we would be incorporating </w:t>
      </w:r>
      <w:r w:rsidR="009A7EF3">
        <w:rPr>
          <w:rFonts w:ascii="Times New Roman" w:hAnsi="Times New Roman" w:cs="Times New Roman"/>
          <w:color w:val="212121"/>
          <w:sz w:val="24"/>
          <w:szCs w:val="24"/>
          <w:shd w:val="clear" w:color="auto" w:fill="FFFFFF"/>
        </w:rPr>
        <w:t xml:space="preserve">the </w:t>
      </w:r>
      <w:r w:rsidRPr="00B4539D">
        <w:rPr>
          <w:rFonts w:ascii="Times New Roman" w:hAnsi="Times New Roman" w:cs="Times New Roman"/>
          <w:color w:val="212121"/>
          <w:sz w:val="24"/>
          <w:szCs w:val="24"/>
          <w:shd w:val="clear" w:color="auto" w:fill="FFFFFF"/>
        </w:rPr>
        <w:t>latest best practices on appropriate preparation for this market.  We could also implement a Graduate Certificate in Industrial Optimization, which would serve a significant distance education market of working professionals, largely with existing courses.</w:t>
      </w:r>
      <w:r w:rsidR="002B476D">
        <w:rPr>
          <w:rFonts w:ascii="Times New Roman" w:hAnsi="Times New Roman" w:cs="Times New Roman"/>
          <w:color w:val="212121"/>
          <w:sz w:val="24"/>
          <w:szCs w:val="24"/>
          <w:shd w:val="clear" w:color="auto" w:fill="FFFFFF"/>
        </w:rPr>
        <w:t xml:space="preserve">  The School could also on this time scale begin to offer BS, MS, and PhD degrees in Data Science or Machine Learning.</w:t>
      </w:r>
    </w:p>
    <w:p w14:paraId="030709C7"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lastRenderedPageBreak/>
        <w:t xml:space="preserve">Two years after </w:t>
      </w:r>
      <w:r w:rsidR="007A657A" w:rsidRPr="00B4539D">
        <w:rPr>
          <w:rFonts w:ascii="Times New Roman" w:hAnsi="Times New Roman" w:cs="Times New Roman"/>
          <w:color w:val="212121"/>
          <w:sz w:val="24"/>
          <w:szCs w:val="24"/>
          <w:shd w:val="clear" w:color="auto" w:fill="FFFFFF"/>
        </w:rPr>
        <w:t>approval,</w:t>
      </w:r>
      <w:r w:rsidRPr="00B4539D">
        <w:rPr>
          <w:rFonts w:ascii="Times New Roman" w:hAnsi="Times New Roman" w:cs="Times New Roman"/>
          <w:color w:val="212121"/>
          <w:sz w:val="24"/>
          <w:szCs w:val="24"/>
          <w:shd w:val="clear" w:color="auto" w:fill="FFFFFF"/>
        </w:rPr>
        <w:t xml:space="preserve"> we would be capable of standing up a PhD specialization in Postsecondary Mathematics Education.  About ninety percent of credit hours offered in US math departments are service courses --- of which a significant fraction, even in 4-year institutions, are remedial courses.  The existing pool of Math PhDs nationally is not well-designed for this reality.  We could offer a specialization that enables students to be premium college teachers.  We could also at this time open a new PhD program in P-14 Mathematics Education.  Most university math education faculty have a background in elementary education, which means that they have minimal preparation in mathematics (until recently, such students were not even required to take College Algebra).  Many of the people who really should be the teacher educators of the future, would benefit by an interdisciplinary PhD program in which they could master both higher-level mathematics and the necessary background for educational scholarship.</w:t>
      </w:r>
    </w:p>
    <w:p w14:paraId="400EDB1A"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While the proposed School could certainly not pursue all of these opportunities immediately</w:t>
      </w:r>
      <w:r w:rsidR="00B4539D">
        <w:rPr>
          <w:rFonts w:ascii="Times New Roman" w:hAnsi="Times New Roman" w:cs="Times New Roman"/>
          <w:color w:val="212121"/>
          <w:sz w:val="24"/>
          <w:szCs w:val="24"/>
          <w:shd w:val="clear" w:color="auto" w:fill="FFFFFF"/>
        </w:rPr>
        <w:t xml:space="preserve"> (and many would require new resources)</w:t>
      </w:r>
      <w:r w:rsidRPr="00B4539D">
        <w:rPr>
          <w:rFonts w:ascii="Times New Roman" w:hAnsi="Times New Roman" w:cs="Times New Roman"/>
          <w:color w:val="212121"/>
          <w:sz w:val="24"/>
          <w:szCs w:val="24"/>
          <w:shd w:val="clear" w:color="auto" w:fill="FFFFFF"/>
        </w:rPr>
        <w:t>, some of them certainly shoul</w:t>
      </w:r>
      <w:r w:rsidR="00B4539D">
        <w:rPr>
          <w:rFonts w:ascii="Times New Roman" w:hAnsi="Times New Roman" w:cs="Times New Roman"/>
          <w:color w:val="212121"/>
          <w:sz w:val="24"/>
          <w:szCs w:val="24"/>
          <w:shd w:val="clear" w:color="auto" w:fill="FFFFFF"/>
        </w:rPr>
        <w:t>d be pursued, and they would each</w:t>
      </w:r>
      <w:r w:rsidRPr="00B4539D">
        <w:rPr>
          <w:rFonts w:ascii="Times New Roman" w:hAnsi="Times New Roman" w:cs="Times New Roman"/>
          <w:color w:val="212121"/>
          <w:sz w:val="24"/>
          <w:szCs w:val="24"/>
          <w:shd w:val="clear" w:color="auto" w:fill="FFFFFF"/>
        </w:rPr>
        <w:t xml:space="preserve"> be difficult to pursue either in the status quo or in the proposed School of Physical Sciences.</w:t>
      </w:r>
    </w:p>
    <w:p w14:paraId="14F85D0D" w14:textId="77777777" w:rsidR="002F325A" w:rsidRPr="00B4539D" w:rsidRDefault="002F325A" w:rsidP="002F325A">
      <w:pPr>
        <w:rPr>
          <w:rFonts w:ascii="Times New Roman" w:hAnsi="Times New Roman" w:cs="Times New Roman"/>
          <w:color w:val="212121"/>
          <w:sz w:val="24"/>
          <w:szCs w:val="24"/>
          <w:shd w:val="clear" w:color="auto" w:fill="FFFFFF"/>
        </w:rPr>
      </w:pPr>
    </w:p>
    <w:p w14:paraId="171675B8" w14:textId="77777777" w:rsidR="002F325A" w:rsidRPr="00B4539D" w:rsidRDefault="007A657A" w:rsidP="002F325A">
      <w:pPr>
        <w:pStyle w:val="NormalWeb"/>
        <w:rPr>
          <w:color w:val="000000"/>
        </w:rPr>
      </w:pPr>
      <w:r>
        <w:rPr>
          <w:color w:val="212121"/>
          <w:shd w:val="clear" w:color="auto" w:fill="FFFFFF"/>
        </w:rPr>
        <w:t>c)</w:t>
      </w:r>
      <w:r w:rsidR="002F325A" w:rsidRPr="00B4539D">
        <w:rPr>
          <w:color w:val="212121"/>
          <w:shd w:val="clear" w:color="auto" w:fill="FFFFFF"/>
        </w:rPr>
        <w:t xml:space="preserve"> </w:t>
      </w:r>
      <w:r w:rsidR="002F325A" w:rsidRPr="00B4539D">
        <w:rPr>
          <w:color w:val="000000"/>
        </w:rPr>
        <w:t>Impact on Faculty Lines and Faculty Workload</w:t>
      </w:r>
    </w:p>
    <w:p w14:paraId="53AEDDF2" w14:textId="2235D844" w:rsidR="002F325A" w:rsidRPr="00B4539D" w:rsidRDefault="002F325A" w:rsidP="002F325A">
      <w:pPr>
        <w:pStyle w:val="NormalWeb"/>
        <w:rPr>
          <w:color w:val="000000"/>
        </w:rPr>
      </w:pPr>
      <w:r w:rsidRPr="00B4539D">
        <w:rPr>
          <w:color w:val="000000"/>
        </w:rPr>
        <w:t xml:space="preserve">This proposal has no effect on Faculty lines currently in the Department of Mathematics. Vacated faculty lines and new positions may be targeted for the hire of new faculty to support new programs that are developed as a consequence of establishing the School of Mathematical </w:t>
      </w:r>
      <w:r w:rsidR="009A7EF3">
        <w:rPr>
          <w:color w:val="000000"/>
        </w:rPr>
        <w:t xml:space="preserve">and Statistical </w:t>
      </w:r>
      <w:r w:rsidRPr="00B4539D">
        <w:rPr>
          <w:color w:val="000000"/>
        </w:rPr>
        <w:t xml:space="preserve">Sciences. Faculty not currently appointed in the Department of Mathematics may be appointed or appointed and tenured in the School of Mathematical </w:t>
      </w:r>
      <w:r w:rsidR="009A7EF3">
        <w:rPr>
          <w:color w:val="000000"/>
        </w:rPr>
        <w:t xml:space="preserve">and Statistical </w:t>
      </w:r>
      <w:r w:rsidRPr="00B4539D">
        <w:rPr>
          <w:color w:val="000000"/>
        </w:rPr>
        <w:t xml:space="preserve">Sciences according to </w:t>
      </w:r>
      <w:r w:rsidR="003D19C6">
        <w:rPr>
          <w:color w:val="000000"/>
        </w:rPr>
        <w:t>University</w:t>
      </w:r>
      <w:r w:rsidR="003D19C6" w:rsidRPr="00B4539D">
        <w:rPr>
          <w:color w:val="000000"/>
        </w:rPr>
        <w:t xml:space="preserve"> </w:t>
      </w:r>
      <w:r w:rsidRPr="00B4539D">
        <w:rPr>
          <w:color w:val="000000"/>
        </w:rPr>
        <w:t>Policies and the Collective Bargaining Agreement for tenured and tenure track faculty.</w:t>
      </w:r>
    </w:p>
    <w:p w14:paraId="76857F67" w14:textId="77777777" w:rsidR="002F325A" w:rsidRPr="00B4539D" w:rsidRDefault="007A657A" w:rsidP="002F325A">
      <w:pPr>
        <w:pStyle w:val="NormalWeb"/>
        <w:rPr>
          <w:color w:val="000000"/>
        </w:rPr>
      </w:pPr>
      <w:r>
        <w:rPr>
          <w:color w:val="000000"/>
        </w:rPr>
        <w:t>Initial c</w:t>
      </w:r>
      <w:r w:rsidR="002F325A" w:rsidRPr="00B4539D">
        <w:rPr>
          <w:color w:val="000000"/>
        </w:rPr>
        <w:t>riteria for assignment of workload, criteria for promotion and tenure, and criteria for merit review will be retained from the Operating Paper of the Department of Mathematics and these will continue to govern these matters, along with applicable University polices and the requirements of the Collective Bargaining Agreement.</w:t>
      </w:r>
    </w:p>
    <w:p w14:paraId="7A75813C" w14:textId="77777777" w:rsidR="007A657A" w:rsidRDefault="007A657A" w:rsidP="002F325A">
      <w:pPr>
        <w:rPr>
          <w:rFonts w:ascii="Times New Roman" w:hAnsi="Times New Roman" w:cs="Times New Roman"/>
          <w:color w:val="212121"/>
          <w:sz w:val="24"/>
          <w:szCs w:val="24"/>
          <w:shd w:val="clear" w:color="auto" w:fill="FFFFFF"/>
        </w:rPr>
      </w:pPr>
    </w:p>
    <w:p w14:paraId="08EBCD84" w14:textId="77777777" w:rsidR="007A657A"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d) </w:t>
      </w:r>
      <w:r w:rsidR="007A657A">
        <w:rPr>
          <w:rFonts w:ascii="Times New Roman" w:hAnsi="Times New Roman" w:cs="Times New Roman"/>
          <w:color w:val="212121"/>
          <w:sz w:val="24"/>
          <w:szCs w:val="24"/>
          <w:shd w:val="clear" w:color="auto" w:fill="FFFFFF"/>
        </w:rPr>
        <w:t>Impact on Students</w:t>
      </w:r>
    </w:p>
    <w:p w14:paraId="5937F806"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There will be no negative impact on students, and considerable benefit to both current students and recruitment of future students.  Students will have exposure to a wider range of faculty, especially as mathematical and statistical sciences currently scattered in other parts of the university participate in the programs of the proposed School, and will have opportunities to engage in cross-disciplinary research, curriculum, and co-curricu</w:t>
      </w:r>
      <w:r w:rsidR="007A657A">
        <w:rPr>
          <w:rFonts w:ascii="Times New Roman" w:hAnsi="Times New Roman" w:cs="Times New Roman"/>
          <w:color w:val="212121"/>
          <w:sz w:val="24"/>
          <w:szCs w:val="24"/>
          <w:shd w:val="clear" w:color="auto" w:fill="FFFFFF"/>
        </w:rPr>
        <w:t xml:space="preserve">lar activities.  These benefits increase </w:t>
      </w:r>
      <w:r w:rsidRPr="00B4539D">
        <w:rPr>
          <w:rFonts w:ascii="Times New Roman" w:hAnsi="Times New Roman" w:cs="Times New Roman"/>
          <w:color w:val="212121"/>
          <w:sz w:val="24"/>
          <w:szCs w:val="24"/>
          <w:shd w:val="clear" w:color="auto" w:fill="FFFFFF"/>
        </w:rPr>
        <w:t>as consolidation of mathematical and statistical science programs and resources in one unit allows for more fruitful cross-disciplinary partnerships.</w:t>
      </w:r>
    </w:p>
    <w:p w14:paraId="5332EB6D"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The catalog under which a student enrolled as a major will continue to govern that student's curricular requirements.  That is, an existing student whose major will be housed by the School </w:t>
      </w:r>
      <w:r w:rsidRPr="00B4539D">
        <w:rPr>
          <w:rFonts w:ascii="Times New Roman" w:hAnsi="Times New Roman" w:cs="Times New Roman"/>
          <w:color w:val="212121"/>
          <w:sz w:val="24"/>
          <w:szCs w:val="24"/>
          <w:shd w:val="clear" w:color="auto" w:fill="FFFFFF"/>
        </w:rPr>
        <w:lastRenderedPageBreak/>
        <w:t xml:space="preserve">of Mathematical </w:t>
      </w:r>
      <w:r w:rsidR="007A657A">
        <w:rPr>
          <w:rFonts w:ascii="Times New Roman" w:hAnsi="Times New Roman" w:cs="Times New Roman"/>
          <w:color w:val="212121"/>
          <w:sz w:val="24"/>
          <w:szCs w:val="24"/>
          <w:shd w:val="clear" w:color="auto" w:fill="FFFFFF"/>
        </w:rPr>
        <w:t>and Statistical Sciences rather</w:t>
      </w:r>
      <w:r w:rsidRPr="00B4539D">
        <w:rPr>
          <w:rFonts w:ascii="Times New Roman" w:hAnsi="Times New Roman" w:cs="Times New Roman"/>
          <w:color w:val="212121"/>
          <w:sz w:val="24"/>
          <w:szCs w:val="24"/>
          <w:shd w:val="clear" w:color="auto" w:fill="FFFFFF"/>
        </w:rPr>
        <w:t xml:space="preserve"> than the Department of Mathematics will have identical requirements to those in place when the student entered the major.  The student will be able to continue a program through gr</w:t>
      </w:r>
      <w:r w:rsidR="007A657A">
        <w:rPr>
          <w:rFonts w:ascii="Times New Roman" w:hAnsi="Times New Roman" w:cs="Times New Roman"/>
          <w:color w:val="212121"/>
          <w:sz w:val="24"/>
          <w:szCs w:val="24"/>
          <w:shd w:val="clear" w:color="auto" w:fill="FFFFFF"/>
        </w:rPr>
        <w:t>a</w:t>
      </w:r>
      <w:r w:rsidRPr="00B4539D">
        <w:rPr>
          <w:rFonts w:ascii="Times New Roman" w:hAnsi="Times New Roman" w:cs="Times New Roman"/>
          <w:color w:val="212121"/>
          <w:sz w:val="24"/>
          <w:szCs w:val="24"/>
          <w:shd w:val="clear" w:color="auto" w:fill="FFFFFF"/>
        </w:rPr>
        <w:t>duation based on the requirements specified in the Undergraduate or Graduate Catalog as of the date they enrolled in the program.  We will ensure that we deliver on our commitments to students enrolled in every program.  Future changes to curriculum will be the responsibility of the faculty, and such changes would follow established campus procedures.</w:t>
      </w:r>
    </w:p>
    <w:p w14:paraId="637E87FE" w14:textId="77777777" w:rsidR="002F325A" w:rsidRPr="00B4539D" w:rsidRDefault="002F325A" w:rsidP="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Given no reduction in faculty as part of the reorganization plan, there are no implications for ability to maintain the curriculum.  Again, the degree programs currently ho</w:t>
      </w:r>
      <w:r w:rsidR="009A7EF3">
        <w:rPr>
          <w:rFonts w:ascii="Times New Roman" w:hAnsi="Times New Roman" w:cs="Times New Roman"/>
          <w:color w:val="212121"/>
          <w:sz w:val="24"/>
          <w:szCs w:val="24"/>
          <w:shd w:val="clear" w:color="auto" w:fill="FFFFFF"/>
        </w:rPr>
        <w:t>u</w:t>
      </w:r>
      <w:r w:rsidRPr="00B4539D">
        <w:rPr>
          <w:rFonts w:ascii="Times New Roman" w:hAnsi="Times New Roman" w:cs="Times New Roman"/>
          <w:color w:val="212121"/>
          <w:sz w:val="24"/>
          <w:szCs w:val="24"/>
          <w:shd w:val="clear" w:color="auto" w:fill="FFFFFF"/>
        </w:rPr>
        <w:t>sed by the Department of Mathematics will simply be housed in the broader adminis</w:t>
      </w:r>
      <w:r w:rsidR="007A657A">
        <w:rPr>
          <w:rFonts w:ascii="Times New Roman" w:hAnsi="Times New Roman" w:cs="Times New Roman"/>
          <w:color w:val="212121"/>
          <w:sz w:val="24"/>
          <w:szCs w:val="24"/>
          <w:shd w:val="clear" w:color="auto" w:fill="FFFFFF"/>
        </w:rPr>
        <w:t xml:space="preserve">trative structure of the School.  </w:t>
      </w:r>
      <w:r w:rsidRPr="00B4539D">
        <w:rPr>
          <w:rFonts w:ascii="Times New Roman" w:hAnsi="Times New Roman" w:cs="Times New Roman"/>
          <w:color w:val="212121"/>
          <w:sz w:val="24"/>
          <w:szCs w:val="24"/>
          <w:shd w:val="clear" w:color="auto" w:fill="FFFFFF"/>
        </w:rPr>
        <w:t>However, the nexus of the proposed new School will, as described in the Rationale section, provide opportunit</w:t>
      </w:r>
      <w:r w:rsidR="007A657A">
        <w:rPr>
          <w:rFonts w:ascii="Times New Roman" w:hAnsi="Times New Roman" w:cs="Times New Roman"/>
          <w:color w:val="212121"/>
          <w:sz w:val="24"/>
          <w:szCs w:val="24"/>
          <w:shd w:val="clear" w:color="auto" w:fill="FFFFFF"/>
        </w:rPr>
        <w:t>i</w:t>
      </w:r>
      <w:r w:rsidRPr="00B4539D">
        <w:rPr>
          <w:rFonts w:ascii="Times New Roman" w:hAnsi="Times New Roman" w:cs="Times New Roman"/>
          <w:color w:val="212121"/>
          <w:sz w:val="24"/>
          <w:szCs w:val="24"/>
          <w:shd w:val="clear" w:color="auto" w:fill="FFFFFF"/>
        </w:rPr>
        <w:t>es to offer new and more tailored student experiences that will provide a net benefit to future students, and to previously enrolled students who elect to change to a new program.</w:t>
      </w:r>
    </w:p>
    <w:p w14:paraId="0833FB7C" w14:textId="77777777" w:rsidR="002F325A" w:rsidRPr="00B4539D" w:rsidRDefault="002F325A">
      <w:pPr>
        <w:rPr>
          <w:rFonts w:ascii="Times New Roman" w:hAnsi="Times New Roman" w:cs="Times New Roman"/>
          <w:color w:val="212121"/>
          <w:sz w:val="24"/>
          <w:szCs w:val="24"/>
          <w:shd w:val="clear" w:color="auto" w:fill="FFFFFF"/>
        </w:rPr>
      </w:pPr>
    </w:p>
    <w:p w14:paraId="4D438037" w14:textId="77777777" w:rsidR="007A657A" w:rsidRDefault="002F325A" w:rsidP="002F325A">
      <w:pPr>
        <w:rPr>
          <w:rFonts w:ascii="Times New Roman" w:hAnsi="Times New Roman" w:cs="Times New Roman"/>
          <w:color w:val="000000"/>
          <w:sz w:val="24"/>
          <w:szCs w:val="24"/>
          <w:shd w:val="clear" w:color="auto" w:fill="FFFFFF"/>
        </w:rPr>
      </w:pPr>
      <w:r w:rsidRPr="00B4539D">
        <w:rPr>
          <w:rFonts w:ascii="Times New Roman" w:hAnsi="Times New Roman" w:cs="Times New Roman"/>
          <w:color w:val="212121"/>
          <w:sz w:val="24"/>
          <w:szCs w:val="24"/>
          <w:shd w:val="clear" w:color="auto" w:fill="FFFFFF"/>
        </w:rPr>
        <w:t>e)</w:t>
      </w:r>
      <w:r w:rsidRPr="00B4539D">
        <w:rPr>
          <w:rFonts w:ascii="Times New Roman" w:hAnsi="Times New Roman" w:cs="Times New Roman"/>
          <w:color w:val="000000"/>
          <w:sz w:val="24"/>
          <w:szCs w:val="24"/>
          <w:shd w:val="clear" w:color="auto" w:fill="FFFFFF"/>
        </w:rPr>
        <w:t xml:space="preserve"> Estimated Financial Costs or Savings, Including Source(s)</w:t>
      </w:r>
      <w:proofErr w:type="gramStart"/>
      <w:r w:rsidRPr="00B4539D">
        <w:rPr>
          <w:rFonts w:ascii="Times New Roman" w:hAnsi="Times New Roman" w:cs="Times New Roman"/>
          <w:color w:val="000000"/>
          <w:sz w:val="24"/>
          <w:szCs w:val="24"/>
          <w:shd w:val="clear" w:color="auto" w:fill="FFFFFF"/>
        </w:rPr>
        <w:t>:</w:t>
      </w:r>
      <w:proofErr w:type="gramEnd"/>
      <w:r w:rsidRPr="00B4539D">
        <w:rPr>
          <w:rFonts w:ascii="Times New Roman" w:hAnsi="Times New Roman" w:cs="Times New Roman"/>
          <w:color w:val="000000"/>
          <w:sz w:val="24"/>
          <w:szCs w:val="24"/>
        </w:rPr>
        <w:br/>
      </w:r>
      <w:r w:rsidRPr="00B4539D">
        <w:rPr>
          <w:rFonts w:ascii="Times New Roman" w:hAnsi="Times New Roman" w:cs="Times New Roman"/>
          <w:color w:val="000000"/>
          <w:sz w:val="24"/>
          <w:szCs w:val="24"/>
        </w:rPr>
        <w:br/>
      </w:r>
      <w:r w:rsidRPr="00B4539D">
        <w:rPr>
          <w:rFonts w:ascii="Times New Roman" w:hAnsi="Times New Roman" w:cs="Times New Roman"/>
          <w:color w:val="000000"/>
          <w:sz w:val="24"/>
          <w:szCs w:val="24"/>
          <w:shd w:val="clear" w:color="auto" w:fill="FFFFFF"/>
        </w:rPr>
        <w:t xml:space="preserve">This proposal does not entail significant financial costs or savings, since the </w:t>
      </w:r>
      <w:r w:rsidR="007A657A">
        <w:rPr>
          <w:rFonts w:ascii="Times New Roman" w:hAnsi="Times New Roman" w:cs="Times New Roman"/>
          <w:color w:val="000000"/>
          <w:sz w:val="24"/>
          <w:szCs w:val="24"/>
          <w:shd w:val="clear" w:color="auto" w:fill="FFFFFF"/>
        </w:rPr>
        <w:t xml:space="preserve">initial state of the </w:t>
      </w:r>
      <w:r w:rsidRPr="00B4539D">
        <w:rPr>
          <w:rFonts w:ascii="Times New Roman" w:hAnsi="Times New Roman" w:cs="Times New Roman"/>
          <w:color w:val="000000"/>
          <w:sz w:val="24"/>
          <w:szCs w:val="24"/>
          <w:shd w:val="clear" w:color="auto" w:fill="FFFFFF"/>
        </w:rPr>
        <w:t xml:space="preserve">proposed School of Mathematical </w:t>
      </w:r>
      <w:r w:rsidR="007A657A">
        <w:rPr>
          <w:rFonts w:ascii="Times New Roman" w:hAnsi="Times New Roman" w:cs="Times New Roman"/>
          <w:color w:val="000000"/>
          <w:sz w:val="24"/>
          <w:szCs w:val="24"/>
          <w:shd w:val="clear" w:color="auto" w:fill="FFFFFF"/>
        </w:rPr>
        <w:t xml:space="preserve">and Statistical </w:t>
      </w:r>
      <w:r w:rsidRPr="00B4539D">
        <w:rPr>
          <w:rFonts w:ascii="Times New Roman" w:hAnsi="Times New Roman" w:cs="Times New Roman"/>
          <w:color w:val="000000"/>
          <w:sz w:val="24"/>
          <w:szCs w:val="24"/>
          <w:shd w:val="clear" w:color="auto" w:fill="FFFFFF"/>
        </w:rPr>
        <w:t>Sciences is on a similar scal</w:t>
      </w:r>
      <w:r w:rsidR="007A657A">
        <w:rPr>
          <w:rFonts w:ascii="Times New Roman" w:hAnsi="Times New Roman" w:cs="Times New Roman"/>
          <w:color w:val="000000"/>
          <w:sz w:val="24"/>
          <w:szCs w:val="24"/>
          <w:shd w:val="clear" w:color="auto" w:fill="FFFFFF"/>
        </w:rPr>
        <w:t>e and has a similar structure to</w:t>
      </w:r>
      <w:r w:rsidRPr="00B4539D">
        <w:rPr>
          <w:rFonts w:ascii="Times New Roman" w:hAnsi="Times New Roman" w:cs="Times New Roman"/>
          <w:color w:val="000000"/>
          <w:sz w:val="24"/>
          <w:szCs w:val="24"/>
          <w:shd w:val="clear" w:color="auto" w:fill="FFFFFF"/>
        </w:rPr>
        <w:t xml:space="preserve"> the current Department of Mathematics. We do anticipate, however, that the proposed School of Mathematical </w:t>
      </w:r>
      <w:r w:rsidR="009A7EF3">
        <w:rPr>
          <w:rFonts w:ascii="Times New Roman" w:hAnsi="Times New Roman" w:cs="Times New Roman"/>
          <w:color w:val="000000"/>
          <w:sz w:val="24"/>
          <w:szCs w:val="24"/>
          <w:shd w:val="clear" w:color="auto" w:fill="FFFFFF"/>
        </w:rPr>
        <w:t xml:space="preserve">and Statistical </w:t>
      </w:r>
      <w:r w:rsidRPr="00B4539D">
        <w:rPr>
          <w:rFonts w:ascii="Times New Roman" w:hAnsi="Times New Roman" w:cs="Times New Roman"/>
          <w:color w:val="000000"/>
          <w:sz w:val="24"/>
          <w:szCs w:val="24"/>
          <w:shd w:val="clear" w:color="auto" w:fill="FFFFFF"/>
        </w:rPr>
        <w:t>Sciences will provide long-term financial benefits to the University by: </w:t>
      </w:r>
    </w:p>
    <w:p w14:paraId="319A925A" w14:textId="77777777" w:rsidR="007A657A" w:rsidRPr="007A657A" w:rsidRDefault="002F325A" w:rsidP="007A657A">
      <w:pPr>
        <w:pStyle w:val="ListParagraph"/>
        <w:numPr>
          <w:ilvl w:val="0"/>
          <w:numId w:val="8"/>
        </w:numPr>
        <w:rPr>
          <w:rFonts w:ascii="Times New Roman" w:hAnsi="Times New Roman" w:cs="Times New Roman"/>
          <w:color w:val="212121"/>
          <w:sz w:val="24"/>
          <w:szCs w:val="24"/>
          <w:shd w:val="clear" w:color="auto" w:fill="FFFFFF"/>
        </w:rPr>
      </w:pPr>
      <w:r w:rsidRPr="007A657A">
        <w:rPr>
          <w:rFonts w:ascii="Times New Roman" w:hAnsi="Times New Roman" w:cs="Times New Roman"/>
          <w:color w:val="000000"/>
          <w:sz w:val="24"/>
          <w:szCs w:val="24"/>
          <w:shd w:val="clear" w:color="auto" w:fill="FFFFFF"/>
        </w:rPr>
        <w:t>revitalizing and growing the existing mathematical, statistical, actuarial, and math education programs which are at the core of the STEM fields to attract more students;</w:t>
      </w:r>
    </w:p>
    <w:p w14:paraId="11ED4E68" w14:textId="77777777" w:rsidR="007A657A" w:rsidRPr="007A657A" w:rsidRDefault="002F325A" w:rsidP="007A657A">
      <w:pPr>
        <w:pStyle w:val="ListParagraph"/>
        <w:numPr>
          <w:ilvl w:val="0"/>
          <w:numId w:val="8"/>
        </w:numPr>
        <w:rPr>
          <w:rFonts w:ascii="Times New Roman" w:hAnsi="Times New Roman" w:cs="Times New Roman"/>
          <w:color w:val="212121"/>
          <w:sz w:val="24"/>
          <w:szCs w:val="24"/>
          <w:shd w:val="clear" w:color="auto" w:fill="FFFFFF"/>
        </w:rPr>
      </w:pPr>
      <w:r w:rsidRPr="007A657A">
        <w:rPr>
          <w:rFonts w:ascii="Times New Roman" w:hAnsi="Times New Roman" w:cs="Times New Roman"/>
          <w:color w:val="000000"/>
          <w:sz w:val="24"/>
          <w:szCs w:val="24"/>
          <w:shd w:val="clear" w:color="auto" w:fill="FFFFFF"/>
        </w:rPr>
        <w:t>developing innovative co-curricular and interdisciplinary programs to offer more educational opportunities to students;</w:t>
      </w:r>
    </w:p>
    <w:p w14:paraId="57E598BD" w14:textId="77777777" w:rsidR="002F325A" w:rsidRPr="007A657A" w:rsidRDefault="002F325A" w:rsidP="007A657A">
      <w:pPr>
        <w:pStyle w:val="ListParagraph"/>
        <w:numPr>
          <w:ilvl w:val="0"/>
          <w:numId w:val="8"/>
        </w:numPr>
        <w:rPr>
          <w:rFonts w:ascii="Times New Roman" w:hAnsi="Times New Roman" w:cs="Times New Roman"/>
          <w:color w:val="212121"/>
          <w:sz w:val="24"/>
          <w:szCs w:val="24"/>
          <w:shd w:val="clear" w:color="auto" w:fill="FFFFFF"/>
        </w:rPr>
      </w:pPr>
      <w:r w:rsidRPr="007A657A">
        <w:rPr>
          <w:rFonts w:ascii="Times New Roman" w:hAnsi="Times New Roman" w:cs="Times New Roman"/>
          <w:color w:val="000000"/>
          <w:sz w:val="24"/>
          <w:szCs w:val="24"/>
          <w:shd w:val="clear" w:color="auto" w:fill="FFFFFF"/>
        </w:rPr>
        <w:t>creating more synergy among Mathematical</w:t>
      </w:r>
      <w:r w:rsidR="009A7EF3">
        <w:rPr>
          <w:rFonts w:ascii="Times New Roman" w:hAnsi="Times New Roman" w:cs="Times New Roman"/>
          <w:color w:val="000000"/>
          <w:sz w:val="24"/>
          <w:szCs w:val="24"/>
          <w:shd w:val="clear" w:color="auto" w:fill="FFFFFF"/>
        </w:rPr>
        <w:t xml:space="preserve"> and Statistical</w:t>
      </w:r>
      <w:r w:rsidRPr="007A657A">
        <w:rPr>
          <w:rFonts w:ascii="Times New Roman" w:hAnsi="Times New Roman" w:cs="Times New Roman"/>
          <w:color w:val="000000"/>
          <w:sz w:val="24"/>
          <w:szCs w:val="24"/>
          <w:shd w:val="clear" w:color="auto" w:fill="FFFFFF"/>
        </w:rPr>
        <w:t xml:space="preserve"> Sciences and other programs to expand on teaching and research collaborations</w:t>
      </w:r>
    </w:p>
    <w:p w14:paraId="1E2163E7" w14:textId="77777777" w:rsidR="002F325A" w:rsidRPr="00B4539D" w:rsidRDefault="002F325A">
      <w:pPr>
        <w:rPr>
          <w:rFonts w:ascii="Times New Roman" w:hAnsi="Times New Roman" w:cs="Times New Roman"/>
          <w:color w:val="212121"/>
          <w:sz w:val="24"/>
          <w:szCs w:val="24"/>
          <w:shd w:val="clear" w:color="auto" w:fill="FFFFFF"/>
        </w:rPr>
      </w:pPr>
    </w:p>
    <w:p w14:paraId="02025536" w14:textId="77777777" w:rsidR="007A657A" w:rsidRDefault="002F325A">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f) </w:t>
      </w:r>
      <w:r w:rsidR="007A657A">
        <w:rPr>
          <w:rFonts w:ascii="Times New Roman" w:hAnsi="Times New Roman" w:cs="Times New Roman"/>
          <w:color w:val="212121"/>
          <w:sz w:val="24"/>
          <w:szCs w:val="24"/>
          <w:shd w:val="clear" w:color="auto" w:fill="FFFFFF"/>
        </w:rPr>
        <w:t>Comparison of similar programs at peer institutions</w:t>
      </w:r>
    </w:p>
    <w:p w14:paraId="2E8BA640" w14:textId="77777777" w:rsidR="007E3257" w:rsidRDefault="00AD1896">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We know of several peer and aspirational peer institutions which group together pure mathematics, applied mathematics, mathematics education, methodological and applied statistics, and sometimes actuarial sciences in a single unit (although in others they are frequently separate).  </w:t>
      </w:r>
      <w:r w:rsidR="007E3257">
        <w:rPr>
          <w:rFonts w:ascii="Times New Roman" w:hAnsi="Times New Roman" w:cs="Times New Roman"/>
          <w:color w:val="212121"/>
          <w:sz w:val="24"/>
          <w:szCs w:val="24"/>
          <w:shd w:val="clear" w:color="auto" w:fill="FFFFFF"/>
        </w:rPr>
        <w:t xml:space="preserve">By contrast, we know of no research university in which mathematics is reckoned among the “physical sciences,” much less under unified operational control with them.  </w:t>
      </w:r>
    </w:p>
    <w:p w14:paraId="3E75B07B" w14:textId="383EA063" w:rsidR="007E3257" w:rsidRDefault="007E3257">
      <w:pPr>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The IBHE Public Agenda Peers of SIUC that have Ph.D. programs in mathematics but are not flagship institutions of their respective states are Mississippi State University, Kent State University, Texas Tech University, and Oklahoma State University.  Mississippi State has a Department of Mathematics and Statistics, Kent State has a Department of Mathematical </w:t>
      </w:r>
      <w:r>
        <w:rPr>
          <w:rFonts w:ascii="Times New Roman" w:hAnsi="Times New Roman" w:cs="Times New Roman"/>
          <w:color w:val="212121"/>
          <w:sz w:val="24"/>
          <w:szCs w:val="24"/>
          <w:shd w:val="clear" w:color="auto" w:fill="FFFFFF"/>
        </w:rPr>
        <w:lastRenderedPageBreak/>
        <w:t>Sciences, and Texas Tech a Department of Mathematics and Statistics, all similar to the school pro</w:t>
      </w:r>
      <w:r w:rsidR="001433C2">
        <w:rPr>
          <w:rFonts w:ascii="Times New Roman" w:hAnsi="Times New Roman" w:cs="Times New Roman"/>
          <w:color w:val="212121"/>
          <w:sz w:val="24"/>
          <w:szCs w:val="24"/>
          <w:shd w:val="clear" w:color="auto" w:fill="FFFFFF"/>
        </w:rPr>
        <w:t xml:space="preserve">posed in the present document.  Oklahoma State follows a </w:t>
      </w:r>
      <w:r w:rsidR="00F96E51">
        <w:rPr>
          <w:rFonts w:ascii="Times New Roman" w:hAnsi="Times New Roman" w:cs="Times New Roman"/>
          <w:color w:val="212121"/>
          <w:sz w:val="24"/>
          <w:szCs w:val="24"/>
          <w:shd w:val="clear" w:color="auto" w:fill="FFFFFF"/>
        </w:rPr>
        <w:t>narrower</w:t>
      </w:r>
      <w:r w:rsidR="001433C2">
        <w:rPr>
          <w:rFonts w:ascii="Times New Roman" w:hAnsi="Times New Roman" w:cs="Times New Roman"/>
          <w:color w:val="212121"/>
          <w:sz w:val="24"/>
          <w:szCs w:val="24"/>
          <w:shd w:val="clear" w:color="auto" w:fill="FFFFFF"/>
        </w:rPr>
        <w:t xml:space="preserve"> disciplinary model in its Department of Mathematics, which does not include statistics or actuarial science, but does include mathematics education like the present proposal.</w:t>
      </w:r>
    </w:p>
    <w:p w14:paraId="44003740" w14:textId="77777777" w:rsidR="007E3257" w:rsidRDefault="00AD1896">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Northern Illinois University has a Department of Mathemat</w:t>
      </w:r>
      <w:r w:rsidR="001433C2">
        <w:rPr>
          <w:rFonts w:ascii="Times New Roman" w:hAnsi="Times New Roman" w:cs="Times New Roman"/>
          <w:color w:val="212121"/>
          <w:sz w:val="24"/>
          <w:szCs w:val="24"/>
          <w:shd w:val="clear" w:color="auto" w:fill="FFFFFF"/>
        </w:rPr>
        <w:t>ical Sciences that is close</w:t>
      </w:r>
      <w:r w:rsidRPr="00B4539D">
        <w:rPr>
          <w:rFonts w:ascii="Times New Roman" w:hAnsi="Times New Roman" w:cs="Times New Roman"/>
          <w:color w:val="212121"/>
          <w:sz w:val="24"/>
          <w:szCs w:val="24"/>
          <w:shd w:val="clear" w:color="auto" w:fill="FFFFFF"/>
        </w:rPr>
        <w:t xml:space="preserve"> to the present proposal.  The University of Illinois Chicago has a Department of Mathematics, Statistics, and Computer Science, and the University of Missouri at Kansas City</w:t>
      </w:r>
      <w:r w:rsidR="001433C2">
        <w:rPr>
          <w:rFonts w:ascii="Times New Roman" w:hAnsi="Times New Roman" w:cs="Times New Roman"/>
          <w:color w:val="212121"/>
          <w:sz w:val="24"/>
          <w:szCs w:val="24"/>
          <w:shd w:val="clear" w:color="auto" w:fill="FFFFFF"/>
        </w:rPr>
        <w:t xml:space="preserve"> has a Department of M</w:t>
      </w:r>
      <w:r w:rsidRPr="00B4539D">
        <w:rPr>
          <w:rFonts w:ascii="Times New Roman" w:hAnsi="Times New Roman" w:cs="Times New Roman"/>
          <w:color w:val="212121"/>
          <w:sz w:val="24"/>
          <w:szCs w:val="24"/>
          <w:shd w:val="clear" w:color="auto" w:fill="FFFFFF"/>
        </w:rPr>
        <w:t xml:space="preserve">athematics and Statistics.  </w:t>
      </w:r>
    </w:p>
    <w:p w14:paraId="5754608D" w14:textId="77777777" w:rsidR="002F325A" w:rsidRPr="00B4539D" w:rsidRDefault="00AD1896">
      <w:pPr>
        <w:rPr>
          <w:rFonts w:ascii="Times New Roman" w:hAnsi="Times New Roman" w:cs="Times New Roman"/>
          <w:color w:val="212121"/>
          <w:sz w:val="24"/>
          <w:szCs w:val="24"/>
          <w:shd w:val="clear" w:color="auto" w:fill="FFFFFF"/>
        </w:rPr>
      </w:pPr>
      <w:r w:rsidRPr="00B4539D">
        <w:rPr>
          <w:rFonts w:ascii="Times New Roman" w:hAnsi="Times New Roman" w:cs="Times New Roman"/>
          <w:color w:val="212121"/>
          <w:sz w:val="24"/>
          <w:szCs w:val="24"/>
          <w:shd w:val="clear" w:color="auto" w:fill="FFFFFF"/>
        </w:rPr>
        <w:t xml:space="preserve">In general, using the term “Mathematical </w:t>
      </w:r>
      <w:r w:rsidR="008229B3">
        <w:rPr>
          <w:rFonts w:ascii="Times New Roman" w:hAnsi="Times New Roman" w:cs="Times New Roman"/>
          <w:color w:val="212121"/>
          <w:sz w:val="24"/>
          <w:szCs w:val="24"/>
          <w:shd w:val="clear" w:color="auto" w:fill="FFFFFF"/>
        </w:rPr>
        <w:t xml:space="preserve">and Statistical </w:t>
      </w:r>
      <w:r w:rsidRPr="00B4539D">
        <w:rPr>
          <w:rFonts w:ascii="Times New Roman" w:hAnsi="Times New Roman" w:cs="Times New Roman"/>
          <w:color w:val="212121"/>
          <w:sz w:val="24"/>
          <w:szCs w:val="24"/>
          <w:shd w:val="clear" w:color="auto" w:fill="FFFFFF"/>
        </w:rPr>
        <w:t xml:space="preserve">Sciences” rather than “Mathematics” emphasizes the interdisciplinary nature of the enterprise (in particular, the term “Mathematics” is often meant to exclude mathematics education and applied statistics).  The use of this term emphasizes the broader work envisioned by the proposal, and would raise the profile of the work we are doing (and on which we hope to expand) in statistics, education, and actuarial studies.  We get many inquiries from potential graduate students interested in these areas but turn many of them away because their background in mathematics is insufficient.  Developing masters’ programs in these areas would make us more competitive with IBHE peers.  </w:t>
      </w:r>
    </w:p>
    <w:p w14:paraId="5B08D3F1" w14:textId="77777777" w:rsidR="002F325A" w:rsidRPr="00B4539D" w:rsidRDefault="002F325A">
      <w:pPr>
        <w:rPr>
          <w:rFonts w:ascii="Times New Roman" w:hAnsi="Times New Roman" w:cs="Times New Roman"/>
          <w:color w:val="212121"/>
          <w:sz w:val="24"/>
          <w:szCs w:val="24"/>
          <w:shd w:val="clear" w:color="auto" w:fill="FFFFFF"/>
        </w:rPr>
      </w:pPr>
    </w:p>
    <w:p w14:paraId="7CB7B2C4" w14:textId="77777777" w:rsidR="002F325A" w:rsidRPr="00B4539D" w:rsidRDefault="002F325A">
      <w:pPr>
        <w:rPr>
          <w:rFonts w:ascii="Times New Roman" w:hAnsi="Times New Roman" w:cs="Times New Roman"/>
          <w:color w:val="212121"/>
          <w:sz w:val="24"/>
          <w:szCs w:val="24"/>
          <w:shd w:val="clear" w:color="auto" w:fill="FFFFFF"/>
        </w:rPr>
      </w:pPr>
    </w:p>
    <w:p w14:paraId="2E5210D3" w14:textId="77777777" w:rsidR="007E3257" w:rsidRDefault="007E3257">
      <w:pPr>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g)</w:t>
      </w:r>
      <w:r w:rsidR="002F325A" w:rsidRPr="00B4539D">
        <w:rPr>
          <w:rFonts w:ascii="Times New Roman" w:hAnsi="Times New Roman" w:cs="Times New Roman"/>
          <w:color w:val="212121"/>
          <w:sz w:val="24"/>
          <w:szCs w:val="24"/>
          <w:shd w:val="clear" w:color="auto" w:fill="FFFFFF"/>
        </w:rPr>
        <w:t xml:space="preserve"> Impact on Carnegie status. </w:t>
      </w:r>
    </w:p>
    <w:p w14:paraId="1D5C3FCD" w14:textId="77777777" w:rsidR="00792605" w:rsidRPr="00B4539D" w:rsidRDefault="002F325A">
      <w:pPr>
        <w:rPr>
          <w:rFonts w:ascii="Times New Roman" w:hAnsi="Times New Roman" w:cs="Times New Roman"/>
          <w:sz w:val="24"/>
          <w:szCs w:val="24"/>
        </w:rPr>
      </w:pPr>
      <w:r w:rsidRPr="00B4539D">
        <w:rPr>
          <w:rFonts w:ascii="Times New Roman" w:hAnsi="Times New Roman" w:cs="Times New Roman"/>
          <w:color w:val="212121"/>
          <w:sz w:val="24"/>
          <w:szCs w:val="24"/>
          <w:shd w:val="clear" w:color="auto" w:fill="FFFFFF"/>
        </w:rPr>
        <w:t xml:space="preserve">The difference between a Department of Mathematics and a School of Mathematical </w:t>
      </w:r>
      <w:r w:rsidR="008229B3">
        <w:rPr>
          <w:rFonts w:ascii="Times New Roman" w:hAnsi="Times New Roman" w:cs="Times New Roman"/>
          <w:color w:val="212121"/>
          <w:sz w:val="24"/>
          <w:szCs w:val="24"/>
          <w:shd w:val="clear" w:color="auto" w:fill="FFFFFF"/>
        </w:rPr>
        <w:t xml:space="preserve">and Statistical </w:t>
      </w:r>
      <w:r w:rsidRPr="00B4539D">
        <w:rPr>
          <w:rFonts w:ascii="Times New Roman" w:hAnsi="Times New Roman" w:cs="Times New Roman"/>
          <w:color w:val="212121"/>
          <w:sz w:val="24"/>
          <w:szCs w:val="24"/>
          <w:shd w:val="clear" w:color="auto" w:fill="FFFFFF"/>
        </w:rPr>
        <w:t>Sciences is likely minimal for Carnegie status. The issue is that no research university buries their mathematics programs within a School of Physical Sciences as</w:t>
      </w:r>
      <w:r w:rsidR="001433C2">
        <w:rPr>
          <w:rFonts w:ascii="Times New Roman" w:hAnsi="Times New Roman" w:cs="Times New Roman"/>
          <w:color w:val="212121"/>
          <w:sz w:val="24"/>
          <w:szCs w:val="24"/>
          <w:shd w:val="clear" w:color="auto" w:fill="FFFFFF"/>
        </w:rPr>
        <w:t xml:space="preserve"> in a competing proposal</w:t>
      </w:r>
      <w:r w:rsidRPr="00B4539D">
        <w:rPr>
          <w:rFonts w:ascii="Times New Roman" w:hAnsi="Times New Roman" w:cs="Times New Roman"/>
          <w:color w:val="212121"/>
          <w:sz w:val="24"/>
          <w:szCs w:val="24"/>
          <w:shd w:val="clear" w:color="auto" w:fill="FFFFFF"/>
        </w:rPr>
        <w:t>. This reduced visibility may negatively impact the reputation of our graduate programs in the mathematics community thus making hiring tenure tracking faculty more difficult and negatively impacting our ability to recruit quality graduate students.</w:t>
      </w:r>
    </w:p>
    <w:sectPr w:rsidR="00792605" w:rsidRPr="00B453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7774FE"/>
    <w:multiLevelType w:val="hybridMultilevel"/>
    <w:tmpl w:val="1654D9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7B7C97"/>
    <w:multiLevelType w:val="hybridMultilevel"/>
    <w:tmpl w:val="DCEE4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0900C0"/>
    <w:multiLevelType w:val="hybridMultilevel"/>
    <w:tmpl w:val="9D902BDA"/>
    <w:lvl w:ilvl="0" w:tplc="55B20BA0">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913189"/>
    <w:multiLevelType w:val="hybridMultilevel"/>
    <w:tmpl w:val="610C68AA"/>
    <w:lvl w:ilvl="0" w:tplc="55B20BA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064BE2"/>
    <w:multiLevelType w:val="hybridMultilevel"/>
    <w:tmpl w:val="E766DC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CAA5BB9"/>
    <w:multiLevelType w:val="hybridMultilevel"/>
    <w:tmpl w:val="FA2C0A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690858"/>
    <w:multiLevelType w:val="hybridMultilevel"/>
    <w:tmpl w:val="73F4C6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7C13525"/>
    <w:multiLevelType w:val="hybridMultilevel"/>
    <w:tmpl w:val="38F6C8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07214D3"/>
    <w:multiLevelType w:val="hybridMultilevel"/>
    <w:tmpl w:val="24841E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FD0278B"/>
    <w:multiLevelType w:val="hybridMultilevel"/>
    <w:tmpl w:val="8876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7"/>
  </w:num>
  <w:num w:numId="4">
    <w:abstractNumId w:val="4"/>
  </w:num>
  <w:num w:numId="5">
    <w:abstractNumId w:val="6"/>
  </w:num>
  <w:num w:numId="6">
    <w:abstractNumId w:val="0"/>
  </w:num>
  <w:num w:numId="7">
    <w:abstractNumId w:val="9"/>
  </w:num>
  <w:num w:numId="8">
    <w:abstractNumId w:val="2"/>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25A"/>
    <w:rsid w:val="00115779"/>
    <w:rsid w:val="001433C2"/>
    <w:rsid w:val="002B476D"/>
    <w:rsid w:val="002F325A"/>
    <w:rsid w:val="00326BE9"/>
    <w:rsid w:val="003D19C6"/>
    <w:rsid w:val="00563F40"/>
    <w:rsid w:val="005E4177"/>
    <w:rsid w:val="007150FE"/>
    <w:rsid w:val="007A657A"/>
    <w:rsid w:val="007E3257"/>
    <w:rsid w:val="008229B3"/>
    <w:rsid w:val="00990058"/>
    <w:rsid w:val="009A7EF3"/>
    <w:rsid w:val="00AD1896"/>
    <w:rsid w:val="00B4539D"/>
    <w:rsid w:val="00BF0F4E"/>
    <w:rsid w:val="00C87E29"/>
    <w:rsid w:val="00E00DDB"/>
    <w:rsid w:val="00F96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EA336"/>
  <w15:chartTrackingRefBased/>
  <w15:docId w15:val="{FB18B776-7F7A-4F6A-AC7F-8F0AC2C97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325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F325A"/>
    <w:pPr>
      <w:ind w:left="720"/>
      <w:contextualSpacing/>
    </w:pPr>
  </w:style>
  <w:style w:type="character" w:styleId="CommentReference">
    <w:name w:val="annotation reference"/>
    <w:basedOn w:val="DefaultParagraphFont"/>
    <w:uiPriority w:val="99"/>
    <w:semiHidden/>
    <w:unhideWhenUsed/>
    <w:rsid w:val="00F96E51"/>
    <w:rPr>
      <w:sz w:val="16"/>
      <w:szCs w:val="16"/>
    </w:rPr>
  </w:style>
  <w:style w:type="paragraph" w:styleId="CommentText">
    <w:name w:val="annotation text"/>
    <w:basedOn w:val="Normal"/>
    <w:link w:val="CommentTextChar"/>
    <w:uiPriority w:val="99"/>
    <w:semiHidden/>
    <w:unhideWhenUsed/>
    <w:rsid w:val="00F96E51"/>
    <w:pPr>
      <w:spacing w:line="240" w:lineRule="auto"/>
    </w:pPr>
    <w:rPr>
      <w:sz w:val="20"/>
      <w:szCs w:val="20"/>
    </w:rPr>
  </w:style>
  <w:style w:type="character" w:customStyle="1" w:styleId="CommentTextChar">
    <w:name w:val="Comment Text Char"/>
    <w:basedOn w:val="DefaultParagraphFont"/>
    <w:link w:val="CommentText"/>
    <w:uiPriority w:val="99"/>
    <w:semiHidden/>
    <w:rsid w:val="00F96E51"/>
    <w:rPr>
      <w:sz w:val="20"/>
      <w:szCs w:val="20"/>
    </w:rPr>
  </w:style>
  <w:style w:type="paragraph" w:styleId="CommentSubject">
    <w:name w:val="annotation subject"/>
    <w:basedOn w:val="CommentText"/>
    <w:next w:val="CommentText"/>
    <w:link w:val="CommentSubjectChar"/>
    <w:uiPriority w:val="99"/>
    <w:semiHidden/>
    <w:unhideWhenUsed/>
    <w:rsid w:val="00F96E51"/>
    <w:rPr>
      <w:b/>
      <w:bCs/>
    </w:rPr>
  </w:style>
  <w:style w:type="character" w:customStyle="1" w:styleId="CommentSubjectChar">
    <w:name w:val="Comment Subject Char"/>
    <w:basedOn w:val="CommentTextChar"/>
    <w:link w:val="CommentSubject"/>
    <w:uiPriority w:val="99"/>
    <w:semiHidden/>
    <w:rsid w:val="00F96E51"/>
    <w:rPr>
      <w:b/>
      <w:bCs/>
      <w:sz w:val="20"/>
      <w:szCs w:val="20"/>
    </w:rPr>
  </w:style>
  <w:style w:type="paragraph" w:styleId="BalloonText">
    <w:name w:val="Balloon Text"/>
    <w:basedOn w:val="Normal"/>
    <w:link w:val="BalloonTextChar"/>
    <w:uiPriority w:val="99"/>
    <w:semiHidden/>
    <w:unhideWhenUsed/>
    <w:rsid w:val="00F96E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6E51"/>
    <w:rPr>
      <w:rFonts w:ascii="Segoe UI" w:hAnsi="Segoe UI" w:cs="Segoe UI"/>
      <w:sz w:val="18"/>
      <w:szCs w:val="18"/>
    </w:rPr>
  </w:style>
  <w:style w:type="paragraph" w:styleId="Revision">
    <w:name w:val="Revision"/>
    <w:hidden/>
    <w:uiPriority w:val="99"/>
    <w:semiHidden/>
    <w:rsid w:val="001157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35166">
      <w:bodyDiv w:val="1"/>
      <w:marLeft w:val="0"/>
      <w:marRight w:val="0"/>
      <w:marTop w:val="0"/>
      <w:marBottom w:val="0"/>
      <w:divBdr>
        <w:top w:val="none" w:sz="0" w:space="0" w:color="auto"/>
        <w:left w:val="none" w:sz="0" w:space="0" w:color="auto"/>
        <w:bottom w:val="none" w:sz="0" w:space="0" w:color="auto"/>
        <w:right w:val="none" w:sz="0" w:space="0" w:color="auto"/>
      </w:divBdr>
    </w:div>
    <w:div w:id="1006438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F53D7-1D62-4F29-97E5-EF832E0A8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2594</Words>
  <Characters>14791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Wesley Crain Calvert</dc:creator>
  <cp:keywords/>
  <dc:description/>
  <cp:lastModifiedBy>Bhaskar Bhattacharya</cp:lastModifiedBy>
  <cp:revision>2</cp:revision>
  <dcterms:created xsi:type="dcterms:W3CDTF">2018-02-16T22:28:00Z</dcterms:created>
  <dcterms:modified xsi:type="dcterms:W3CDTF">2018-02-16T22:28:00Z</dcterms:modified>
</cp:coreProperties>
</file>