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17B2C" w:rsidRDefault="00E17B2C">
      <w:pPr>
        <w:rPr>
          <w:b/>
        </w:rPr>
      </w:pPr>
      <w:r>
        <w:rPr>
          <w:b/>
        </w:rPr>
        <w:t xml:space="preserve">Report on public session of BOT, 30 May 2018. Springfield. </w:t>
      </w:r>
    </w:p>
    <w:p w:rsidR="00E17B2C" w:rsidRDefault="00E17B2C">
      <w:pPr>
        <w:rPr>
          <w:b/>
        </w:rPr>
      </w:pPr>
    </w:p>
    <w:p w:rsidR="00E17B2C" w:rsidRPr="00FC1622" w:rsidRDefault="00E17B2C">
      <w:r w:rsidRPr="00E17B2C">
        <w:t xml:space="preserve">For a who’s who on the trustees, follow this link: </w:t>
      </w:r>
      <w:hyperlink r:id="rId4" w:history="1">
        <w:r w:rsidRPr="00E17B2C">
          <w:rPr>
            <w:rStyle w:val="Hyperlink"/>
          </w:rPr>
          <w:t>http://</w:t>
        </w:r>
        <w:proofErr w:type="spellStart"/>
        <w:r w:rsidRPr="00E17B2C">
          <w:rPr>
            <w:rStyle w:val="Hyperlink"/>
          </w:rPr>
          <w:t>siusystem.edu</w:t>
        </w:r>
        <w:proofErr w:type="spellEnd"/>
        <w:r w:rsidRPr="00E17B2C">
          <w:rPr>
            <w:rStyle w:val="Hyperlink"/>
          </w:rPr>
          <w:t>/board-of-trustees/meet-the-</w:t>
        </w:r>
        <w:proofErr w:type="spellStart"/>
        <w:r w:rsidRPr="00E17B2C">
          <w:rPr>
            <w:rStyle w:val="Hyperlink"/>
          </w:rPr>
          <w:t>trustees.shtml</w:t>
        </w:r>
        <w:proofErr w:type="spellEnd"/>
      </w:hyperlink>
      <w:r w:rsidRPr="00E17B2C">
        <w:t>.  Note that Randall Thomas was not present</w:t>
      </w:r>
      <w:r>
        <w:t xml:space="preserve">. Neither was Sam Beard, though Sam would not have had a vote. Thomas’ vote could be crucial; without him, there are four votes tied to SIUC (Britton, Gilbert, Ryan, </w:t>
      </w:r>
      <w:proofErr w:type="spellStart"/>
      <w:r>
        <w:t>Sambursky</w:t>
      </w:r>
      <w:proofErr w:type="spellEnd"/>
      <w:r>
        <w:t>) and three to SIUE (</w:t>
      </w:r>
      <w:proofErr w:type="spellStart"/>
      <w:r>
        <w:t>Portwood</w:t>
      </w:r>
      <w:proofErr w:type="spellEnd"/>
      <w:r>
        <w:t xml:space="preserve">, </w:t>
      </w:r>
      <w:proofErr w:type="spellStart"/>
      <w:r>
        <w:t>Sholar</w:t>
      </w:r>
      <w:proofErr w:type="spellEnd"/>
      <w:r>
        <w:t xml:space="preserve">, and student trustee Luke Jansen—who spoke up articulately during the meeting, and was the most sensible of the lot </w:t>
      </w:r>
      <w:r w:rsidR="00FC1622">
        <w:t>regarding</w:t>
      </w:r>
      <w:r>
        <w:t xml:space="preserve"> some procedural issues). </w:t>
      </w:r>
    </w:p>
    <w:p w:rsidR="00E17B2C" w:rsidRDefault="00E17B2C">
      <w:pPr>
        <w:rPr>
          <w:b/>
        </w:rPr>
      </w:pPr>
    </w:p>
    <w:p w:rsidR="00F5024C" w:rsidRDefault="00E17B2C">
      <w:r>
        <w:rPr>
          <w:b/>
        </w:rPr>
        <w:t xml:space="preserve">I. </w:t>
      </w:r>
      <w:r w:rsidR="00F23FA6" w:rsidRPr="00F23FA6">
        <w:rPr>
          <w:b/>
        </w:rPr>
        <w:t>Public comments.</w:t>
      </w:r>
      <w:r w:rsidR="00F23FA6" w:rsidRPr="00E17B2C">
        <w:t xml:space="preserve"> </w:t>
      </w:r>
      <w:r w:rsidRPr="00E17B2C">
        <w:t>(With apologies where I missed or mangle names of speakers.)</w:t>
      </w:r>
    </w:p>
    <w:p w:rsidR="00F5024C" w:rsidRDefault="00F5024C"/>
    <w:p w:rsidR="00052AEC" w:rsidRDefault="00052AEC">
      <w:r>
        <w:t xml:space="preserve">Five </w:t>
      </w:r>
      <w:r w:rsidR="00F23FA6">
        <w:t xml:space="preserve">SIUE folks showed up to support Dunn and </w:t>
      </w:r>
      <w:proofErr w:type="spellStart"/>
      <w:r w:rsidR="00F23FA6">
        <w:t>Sholar</w:t>
      </w:r>
      <w:proofErr w:type="spellEnd"/>
      <w:r w:rsidR="00F23FA6">
        <w:t xml:space="preserve"> (who were joined at the hip as recipients of praise for proposing reallocation). </w:t>
      </w:r>
      <w:r w:rsidR="006239E9">
        <w:t xml:space="preserve">They praised SIUE, particularly for being fiscally prudent, and argued that the </w:t>
      </w:r>
      <w:r w:rsidR="00FC1622">
        <w:t>time had come f</w:t>
      </w:r>
      <w:r w:rsidR="00112FA8">
        <w:t>or reallocation: SIUE should no</w:t>
      </w:r>
      <w:r w:rsidR="00FC1622">
        <w:t xml:space="preserve"> longer be the “neglected stepchild” where staff </w:t>
      </w:r>
      <w:r w:rsidR="00112FA8">
        <w:t xml:space="preserve">and students </w:t>
      </w:r>
      <w:r w:rsidR="00FC1622">
        <w:t xml:space="preserve">get less support. </w:t>
      </w:r>
      <w:r w:rsidR="006239E9">
        <w:t xml:space="preserve">One </w:t>
      </w:r>
      <w:r w:rsidR="00FC1622">
        <w:t xml:space="preserve">speaker </w:t>
      </w:r>
      <w:r w:rsidR="006239E9">
        <w:t xml:space="preserve">(Stephen </w:t>
      </w:r>
      <w:proofErr w:type="spellStart"/>
      <w:r w:rsidR="006239E9">
        <w:t>Curver</w:t>
      </w:r>
      <w:proofErr w:type="spellEnd"/>
      <w:r w:rsidR="006239E9">
        <w:t>) noted that “environmental” factors had killed SIUC enrollment, not the actions</w:t>
      </w:r>
      <w:r>
        <w:t xml:space="preserve"> of any particular individuals; but this means that SIUC needs to be “reimagined” and Dunn’s reallocation proposal was a </w:t>
      </w:r>
      <w:r w:rsidR="00E17B2C">
        <w:t>warranted recognition</w:t>
      </w:r>
      <w:r>
        <w:t xml:space="preserve"> of the “extremely inconvenient reality” that SIUC </w:t>
      </w:r>
      <w:r w:rsidR="00FC1622">
        <w:t>is</w:t>
      </w:r>
      <w:r>
        <w:t xml:space="preserve"> shedding students. </w:t>
      </w:r>
    </w:p>
    <w:p w:rsidR="00052AEC" w:rsidRDefault="00052AEC"/>
    <w:p w:rsidR="00052AEC" w:rsidRDefault="00052AEC" w:rsidP="00052AEC">
      <w:r>
        <w:t xml:space="preserve">Another speaker from SIUE (Colin Van Meter) spoke eloquently of the need for all sides to stop taking pot shots at one another, </w:t>
      </w:r>
      <w:r>
        <w:t xml:space="preserve">and didn’t pick sides himself. </w:t>
      </w:r>
    </w:p>
    <w:p w:rsidR="00052AEC" w:rsidRDefault="00052AEC"/>
    <w:p w:rsidR="00052AEC" w:rsidRPr="00052AEC" w:rsidRDefault="00F23FA6">
      <w:r>
        <w:t xml:space="preserve">The SIUC folks who showed up either said nothing directly </w:t>
      </w:r>
      <w:r w:rsidR="00052AEC">
        <w:t xml:space="preserve">about </w:t>
      </w:r>
      <w:r w:rsidR="00112FA8">
        <w:t xml:space="preserve">Dunn </w:t>
      </w:r>
      <w:r>
        <w:t>(Johnson, Bean</w:t>
      </w:r>
      <w:r w:rsidR="00052AEC">
        <w:t xml:space="preserve">) </w:t>
      </w:r>
      <w:r>
        <w:t>or implicitly went after Dunn (</w:t>
      </w:r>
      <w:proofErr w:type="spellStart"/>
      <w:r>
        <w:t>Chwalisz</w:t>
      </w:r>
      <w:proofErr w:type="spellEnd"/>
      <w:r>
        <w:t xml:space="preserve"> and the new UG student body president, whose name I missed) or criticized him, but explicitly called for letting bygones be bygones (Clay </w:t>
      </w:r>
      <w:proofErr w:type="spellStart"/>
      <w:r>
        <w:t>Awsumb</w:t>
      </w:r>
      <w:proofErr w:type="spellEnd"/>
      <w:r>
        <w:t xml:space="preserve"> of GPSC) or defended Dunn (largely by attacking his attackers: Flowers). </w:t>
      </w:r>
      <w:r w:rsidR="00052AEC">
        <w:t xml:space="preserve">Flowers </w:t>
      </w:r>
      <w:r w:rsidR="00052AEC" w:rsidRPr="00052AEC">
        <w:t xml:space="preserve">argued that those attacking Dunn for his “bitchers” comment were acting hypocritically. He noted that he had been called many things (including </w:t>
      </w:r>
      <w:r w:rsidR="00112FA8">
        <w:t xml:space="preserve">the racially tinged </w:t>
      </w:r>
      <w:r w:rsidR="00052AEC" w:rsidRPr="00052AEC">
        <w:t xml:space="preserve">“uppity”) in public meetings, with no call for the resignation of anyone. He was </w:t>
      </w:r>
      <w:r w:rsidR="00112FA8">
        <w:t xml:space="preserve">also </w:t>
      </w:r>
      <w:r w:rsidR="00052AEC" w:rsidRPr="00052AEC">
        <w:t xml:space="preserve">critical of SIUC trustees for failing to </w:t>
      </w:r>
      <w:r w:rsidR="00052AEC">
        <w:t>support</w:t>
      </w:r>
      <w:r w:rsidR="00052AEC" w:rsidRPr="00052AEC">
        <w:t xml:space="preserve"> reallocation.</w:t>
      </w:r>
    </w:p>
    <w:p w:rsidR="00052AEC" w:rsidRDefault="00052AEC"/>
    <w:p w:rsidR="00FC1622" w:rsidRDefault="00052AEC">
      <w:r>
        <w:t xml:space="preserve">Johnson and Bean said fairly similar things about restructuring: faculty supported some of the chancellor’s proposals, but in other areas </w:t>
      </w:r>
      <w:r w:rsidR="00112FA8">
        <w:t>opposed the chancellor’s plan and preferred</w:t>
      </w:r>
      <w:r>
        <w:t xml:space="preserve"> alternatives of their own. Bean’s politic conclusion was that faculty were working hard on restructuring; Johnson called for compromise in which SIUC admin would agree</w:t>
      </w:r>
      <w:r w:rsidR="00FC1622">
        <w:t xml:space="preserve"> to adopt faculty alternatives, rather than asking BOT to decide between faculty and chancellor. </w:t>
      </w:r>
    </w:p>
    <w:p w:rsidR="00FC1622" w:rsidRDefault="00FC1622"/>
    <w:p w:rsidR="00FC1622" w:rsidRDefault="00FC1622">
      <w:r>
        <w:t xml:space="preserve">Elizabeth Cheek, VP of the CS council at SIUC reported on survey findings. Most CS oppose system breakup, think reallocation was handled badly, but are open to reallocation under some circumstances. And they overwhelmingly think their views don’t matter . . . </w:t>
      </w:r>
    </w:p>
    <w:p w:rsidR="00F23FA6" w:rsidRDefault="00F23FA6"/>
    <w:p w:rsidR="00F5024C" w:rsidRDefault="00E17B2C">
      <w:pPr>
        <w:rPr>
          <w:b/>
        </w:rPr>
      </w:pPr>
      <w:r>
        <w:rPr>
          <w:b/>
        </w:rPr>
        <w:t xml:space="preserve">II. </w:t>
      </w:r>
      <w:r w:rsidR="00F23FA6">
        <w:rPr>
          <w:b/>
        </w:rPr>
        <w:t xml:space="preserve">Board discussion. </w:t>
      </w:r>
    </w:p>
    <w:p w:rsidR="004F35F5" w:rsidRDefault="004F35F5">
      <w:pPr>
        <w:rPr>
          <w:b/>
        </w:rPr>
      </w:pPr>
    </w:p>
    <w:p w:rsidR="00FC1622" w:rsidRDefault="00C900AD">
      <w:r>
        <w:lastRenderedPageBreak/>
        <w:t xml:space="preserve">The </w:t>
      </w:r>
      <w:r w:rsidR="004F35F5">
        <w:t xml:space="preserve">executive session may change everything. But in open session, the </w:t>
      </w:r>
      <w:r>
        <w:t>SIU BOT probably did the minimum required meeting to keep the system intact</w:t>
      </w:r>
      <w:r w:rsidR="004F35F5">
        <w:t>, as far as that is in its power</w:t>
      </w:r>
      <w:r>
        <w:t>. They voted to oppose a bill to dissolve the system (</w:t>
      </w:r>
      <w:r w:rsidR="00052AEC">
        <w:t xml:space="preserve">HB 1292: </w:t>
      </w:r>
      <w:r>
        <w:t>though with two abstentions</w:t>
      </w:r>
      <w:r w:rsidR="004F35F5">
        <w:t xml:space="preserve">, </w:t>
      </w:r>
      <w:proofErr w:type="spellStart"/>
      <w:r w:rsidR="004F35F5">
        <w:t>Sholar</w:t>
      </w:r>
      <w:proofErr w:type="spellEnd"/>
      <w:r w:rsidR="004F35F5">
        <w:t xml:space="preserve"> and Jensen</w:t>
      </w:r>
      <w:r w:rsidR="00FC1622">
        <w:t xml:space="preserve">). </w:t>
      </w:r>
      <w:r w:rsidR="00FC1622">
        <w:t>Trustee Ryan spoke of the harm that would be done by severing the medical school from Carbondale</w:t>
      </w:r>
      <w:r w:rsidR="00112FA8">
        <w:t>, as called for by that bill</w:t>
      </w:r>
      <w:r w:rsidR="00FC1622">
        <w:t xml:space="preserve">; this would, she argued, do real damage to the medical infrastructure in Carbondale, and lessen the supply of physicians to southern Illinois.  </w:t>
      </w:r>
    </w:p>
    <w:p w:rsidR="00FC1622" w:rsidRDefault="00FC1622"/>
    <w:p w:rsidR="004F35F5" w:rsidRDefault="00FC1622">
      <w:r>
        <w:t xml:space="preserve">The BOT also </w:t>
      </w:r>
      <w:r w:rsidR="00C900AD">
        <w:t>voted to oppose a bill to require a 50/50 split of state funding (</w:t>
      </w:r>
      <w:r w:rsidR="00052AEC">
        <w:t xml:space="preserve">HB 1294: </w:t>
      </w:r>
      <w:r w:rsidR="00C900AD">
        <w:t>with one abstention</w:t>
      </w:r>
      <w:r w:rsidR="004F35F5">
        <w:t xml:space="preserve">, </w:t>
      </w:r>
      <w:proofErr w:type="spellStart"/>
      <w:r w:rsidR="004F35F5">
        <w:t>Sholar</w:t>
      </w:r>
      <w:proofErr w:type="spellEnd"/>
      <w:r w:rsidR="00C900AD">
        <w:t>); and voted to oppose a bill that woul</w:t>
      </w:r>
      <w:r w:rsidR="00112FA8">
        <w:t>d have required a reconstituted</w:t>
      </w:r>
      <w:r w:rsidR="00C900AD">
        <w:t xml:space="preserve"> BOT </w:t>
      </w:r>
      <w:r w:rsidR="00E17B2C">
        <w:t xml:space="preserve">balanced between SIUE and SIUC </w:t>
      </w:r>
      <w:r w:rsidR="00C900AD">
        <w:t>(</w:t>
      </w:r>
      <w:r w:rsidR="00052AEC">
        <w:t xml:space="preserve">HB 1293, </w:t>
      </w:r>
      <w:r w:rsidR="00C900AD">
        <w:t>with two votes in support of said bill</w:t>
      </w:r>
      <w:r w:rsidR="004F35F5">
        <w:t xml:space="preserve">, </w:t>
      </w:r>
      <w:proofErr w:type="spellStart"/>
      <w:r w:rsidR="004F35F5">
        <w:t>Sholar</w:t>
      </w:r>
      <w:proofErr w:type="spellEnd"/>
      <w:r w:rsidR="004F35F5">
        <w:t xml:space="preserve"> and Jensen</w:t>
      </w:r>
      <w:r w:rsidR="00C900AD">
        <w:t xml:space="preserve">). </w:t>
      </w:r>
      <w:bookmarkStart w:id="0" w:name="_GoBack"/>
      <w:bookmarkEnd w:id="0"/>
      <w:r w:rsidR="00C900AD">
        <w:t xml:space="preserve">They split on whether to support a move </w:t>
      </w:r>
      <w:r w:rsidR="00E17B2C">
        <w:t xml:space="preserve">(HR 1051) </w:t>
      </w:r>
      <w:r w:rsidR="00C900AD">
        <w:t>to have the IBHE study the “feasibility and viability” of SIU splitting</w:t>
      </w:r>
      <w:r w:rsidR="004F35F5">
        <w:t xml:space="preserve"> into two separate universities and whether a 50/50 split of state funds would be an equitable distribution of funds. </w:t>
      </w:r>
    </w:p>
    <w:p w:rsidR="004F35F5" w:rsidRDefault="004F35F5"/>
    <w:p w:rsidR="00722D13" w:rsidRPr="0096514D" w:rsidRDefault="004F35F5">
      <w:r>
        <w:t xml:space="preserve">The last item was perhaps the most interesting. BOT members spoke as if the House resolution  were merely about the allocation of state resources, but it is far closer to the legislation moved by Metro East folks: it also calls for a study of system breakup, in terms of whether or not that breakup is </w:t>
      </w:r>
      <w:r w:rsidRPr="00E17B2C">
        <w:rPr>
          <w:i/>
        </w:rPr>
        <w:t>feasible</w:t>
      </w:r>
      <w:r>
        <w:t xml:space="preserve"> and </w:t>
      </w:r>
      <w:r w:rsidRPr="00E17B2C">
        <w:rPr>
          <w:i/>
        </w:rPr>
        <w:t>viable</w:t>
      </w:r>
      <w:r>
        <w:t>—not whether it is prudent, advantageous, or wise—and whether a straight 50/50 split of resources would be fair</w:t>
      </w:r>
      <w:r w:rsidR="00E17B2C">
        <w:t xml:space="preserve"> (not whether resources should be reallocated at all, or down to 60/40, or some other figure)</w:t>
      </w:r>
      <w:r>
        <w:t xml:space="preserve">. Supporters of the resolution spoke as if it would simply provide another “data point”, </w:t>
      </w:r>
      <w:r w:rsidR="00722D13">
        <w:t>while</w:t>
      </w:r>
      <w:r>
        <w:t xml:space="preserve"> opponents wondered if the study would </w:t>
      </w:r>
      <w:r w:rsidR="00722D13">
        <w:t xml:space="preserve">somehow give the IBHE too much power. I’m not 100% certain, to be frank, that the trustees fully understood the “spirit” of the resolution (which does </w:t>
      </w:r>
      <w:r w:rsidR="00722D13" w:rsidRPr="00722D13">
        <w:rPr>
          <w:i/>
        </w:rPr>
        <w:t>lean</w:t>
      </w:r>
      <w:r w:rsidR="00722D13">
        <w:rPr>
          <w:lang w:val="el-GR"/>
        </w:rPr>
        <w:t xml:space="preserve"> </w:t>
      </w:r>
      <w:r w:rsidR="00722D13">
        <w:t xml:space="preserve">toward the Metro East pro-separation pro 50/50 camp). </w:t>
      </w:r>
      <w:r w:rsidR="00722D13" w:rsidRPr="00722D13">
        <w:t>The</w:t>
      </w:r>
      <w:r w:rsidR="00722D13">
        <w:t xml:space="preserve"> split here was SIUC vs. SIUE, with</w:t>
      </w:r>
      <w:r w:rsidR="00052AEC">
        <w:t xml:space="preserve"> SIUC trustees against the study and SIUE for it, but SIUC grad</w:t>
      </w:r>
      <w:r w:rsidR="00722D13">
        <w:t xml:space="preserve"> </w:t>
      </w:r>
      <w:proofErr w:type="spellStart"/>
      <w:r w:rsidR="00722D13">
        <w:t>Sambur</w:t>
      </w:r>
      <w:r w:rsidR="00052AEC">
        <w:t>sky</w:t>
      </w:r>
      <w:proofErr w:type="spellEnd"/>
      <w:r w:rsidR="00052AEC">
        <w:t xml:space="preserve"> abstained</w:t>
      </w:r>
      <w:r w:rsidR="00722D13">
        <w:t xml:space="preserve">, as he said he though more data might be better, but wondered with the IBHE was the right outfit to gather it. </w:t>
      </w:r>
      <w:r w:rsidR="00E17B2C">
        <w:t xml:space="preserve">So the BOT had no view on what would be regarded as the most anodyne of the legislative moves underway in Springfield. </w:t>
      </w:r>
    </w:p>
    <w:p w:rsidR="00F5024C" w:rsidRDefault="00F5024C">
      <w:pPr>
        <w:rPr>
          <w:b/>
        </w:rPr>
      </w:pPr>
    </w:p>
    <w:p w:rsidR="004F35F5" w:rsidRDefault="00052AEC">
      <w:r>
        <w:t>Throughout the discussion, the</w:t>
      </w:r>
      <w:r w:rsidR="00E77C6C">
        <w:t xml:space="preserve"> Carbondale trustees were all on the same page about saying that they were not opposed to reallocation, so long as it was done on the basis of </w:t>
      </w:r>
      <w:r w:rsidR="00F5024C">
        <w:t xml:space="preserve">data provided by a some outside consultant or the like, and was phased in so as not to hit the Carbondale campus without giving it time to react. Several said things like “I haven’t met anyone in Carbondale who’s said they </w:t>
      </w:r>
      <w:r w:rsidR="00E17B2C">
        <w:t>are</w:t>
      </w:r>
      <w:r w:rsidR="00F5024C">
        <w:t xml:space="preserve"> categorically opposed to reallocation.” Gilbert went the farthest by saying that he was in favor of some reallocation to SIUE, but wanted to see a study to say how much.</w:t>
      </w:r>
      <w:r w:rsidR="00E17B2C">
        <w:t xml:space="preserve"> The others committed only to “following the evidence where it leads” or the like.</w:t>
      </w:r>
      <w:r w:rsidR="00F5024C">
        <w:t xml:space="preserve"> Several of the Carbondale trustees expressed disappointment that people didn’t acknowledge their willingness to</w:t>
      </w:r>
      <w:r w:rsidR="004F35F5">
        <w:t xml:space="preserve"> realloc</w:t>
      </w:r>
      <w:r w:rsidR="00E17B2C">
        <w:t>ate following a study.</w:t>
      </w:r>
    </w:p>
    <w:p w:rsidR="004F35F5" w:rsidRDefault="004F35F5"/>
    <w:p w:rsidR="00F5024C" w:rsidRDefault="004F35F5">
      <w:r>
        <w:t>One explanation of the criticism is that only</w:t>
      </w:r>
      <w:r w:rsidR="00F5024C">
        <w:t xml:space="preserve"> Gilbert had said anything implying openness to reallocation at the April BOT, though there </w:t>
      </w:r>
      <w:r w:rsidR="0096514D">
        <w:t xml:space="preserve">were apparently </w:t>
      </w:r>
      <w:r w:rsidR="00F5024C">
        <w:t xml:space="preserve">more statements to that </w:t>
      </w:r>
      <w:r w:rsidR="0096514D">
        <w:t xml:space="preserve">general </w:t>
      </w:r>
      <w:r w:rsidR="00F5024C">
        <w:t>effect at the retreat in Ma</w:t>
      </w:r>
      <w:r>
        <w:t xml:space="preserve">rch. And </w:t>
      </w:r>
      <w:proofErr w:type="spellStart"/>
      <w:r w:rsidR="00F5024C">
        <w:t>Sholar</w:t>
      </w:r>
      <w:proofErr w:type="spellEnd"/>
      <w:r w:rsidR="00F5024C">
        <w:t xml:space="preserve"> expressed some skepticism about </w:t>
      </w:r>
      <w:r w:rsidR="00E17B2C">
        <w:t>the willingness of SIUC trustees to reallocate</w:t>
      </w:r>
      <w:r w:rsidR="00F5024C">
        <w:t xml:space="preserve">, noting that it had taken 20 years to get the BOT even to discuss this issue, and that she had concerns about the timeline “slipping” if no reallocation was done </w:t>
      </w:r>
      <w:r w:rsidR="00F5024C">
        <w:lastRenderedPageBreak/>
        <w:t xml:space="preserve">sooner rather than later.  Her votes on the later motions further demonstrated this skepticism: she abstained on a motion supporting dissolution of the system, and she voted yes (on both votes joined by the SIUE student trustee, but not by </w:t>
      </w:r>
      <w:proofErr w:type="spellStart"/>
      <w:r w:rsidR="00F5024C">
        <w:t>Portwood</w:t>
      </w:r>
      <w:proofErr w:type="spellEnd"/>
      <w:r w:rsidR="00F5024C">
        <w:t xml:space="preserve">) on a motion to reconstitute the SIUE system in a way that would require balance between those with SIUC degrees and those with SIUE degrees. </w:t>
      </w:r>
    </w:p>
    <w:p w:rsidR="00F5024C" w:rsidRDefault="00F5024C"/>
    <w:p w:rsidR="00F5024C" w:rsidRDefault="0096514D">
      <w:proofErr w:type="spellStart"/>
      <w:r>
        <w:t>Sholar</w:t>
      </w:r>
      <w:proofErr w:type="spellEnd"/>
      <w:r>
        <w:t xml:space="preserve"> and Jansen said they didn’t have enough information to vote on the move to dissolve the system. This is a curious rationale to me, shall we say. You would think that absence of enough information would lead one not to abstain but to support the status quo (i.e., retain the system). It is certainly of interest that the chair of our BOT voted “abstain” on a motion in favor of dissolving the system. </w:t>
      </w:r>
    </w:p>
    <w:p w:rsidR="00E17B2C" w:rsidRDefault="00E17B2C"/>
    <w:p w:rsidR="00E17B2C" w:rsidRDefault="00E17B2C">
      <w:r>
        <w:t xml:space="preserve">A point Dunn made at the last BOT is perhaps  worth reiterating: no study—at least the sort of study the SIU BOT was contemplating doing itself—is going to resolve the allocation question. Much will depend on how one weights the various variables (enrollment, research, community service, etc.). And the consultant isn’t going to decide how to weight the variables (though they might provide ranges, or give examples of how other systems hand this). The weight given to enrollment rather than other matters will be up to the BOT to decide. Some trustees acted as if they could simply “follow the evidence”; but the data will not, by itself, decide this matter. It will be a political decision in the end. </w:t>
      </w:r>
    </w:p>
    <w:p w:rsidR="0096514D" w:rsidRDefault="0096514D"/>
    <w:p w:rsidR="0096514D" w:rsidRPr="00FC1622" w:rsidRDefault="00FC1622">
      <w:pPr>
        <w:rPr>
          <w:b/>
        </w:rPr>
      </w:pPr>
      <w:r w:rsidRPr="00FC1622">
        <w:rPr>
          <w:b/>
        </w:rPr>
        <w:t>III. The fate of Randy Dunn</w:t>
      </w:r>
    </w:p>
    <w:p w:rsidR="00FC1622" w:rsidRDefault="00FC1622"/>
    <w:p w:rsidR="00FC1622" w:rsidRDefault="00FC1622">
      <w:r>
        <w:t xml:space="preserve">Speaking of President Dunn: he was rather subdued and said very little during the open meeting, though there was perhaps no great need for him to say very much. Chair </w:t>
      </w:r>
      <w:proofErr w:type="spellStart"/>
      <w:r>
        <w:t>Sholar</w:t>
      </w:r>
      <w:proofErr w:type="spellEnd"/>
      <w:r>
        <w:t xml:space="preserve"> ran the meeting, but with rather less guidance from Dunn that one would have expected at a regular meeting. It’s always difficult to judge body language and the like, but Dunn certainly looked like a guy who knew he could be on the verge of being fired. The board could probably have used some clearer guidance from someone: they found themselves rather tied up in knots with double negatives and the like in voting on multiple resolutions about the various legislative initiatives. Dunn’s lowkey performance was probably politic; given his normally fairly effusive personality, it might regarded as being a penitence of sorts. But it might also be taken as a sign that he has already effectively ceased being the leader of the system. </w:t>
      </w:r>
    </w:p>
    <w:p w:rsidR="00FC1622" w:rsidRDefault="00FC1622"/>
    <w:p w:rsidR="00FC1622" w:rsidRDefault="00FC1622">
      <w:r>
        <w:t xml:space="preserve">On the other hand, public comments from SIUE folks were quite supportive of Dunn, while comments from SIUC were less directly critical than I had expected. I fully expected to see some “Carbondale Bitchers” t-shirts in the room. But how knows how much public comments matter. The fact that Thomas didn’t appear at the meeting means that there are four SIUC votes, the votes most likely to go against him, and only three SIUE votes, the votes most likely to be in his support. The fact that Chair </w:t>
      </w:r>
      <w:proofErr w:type="spellStart"/>
      <w:r>
        <w:t>Sholar</w:t>
      </w:r>
      <w:proofErr w:type="spellEnd"/>
      <w:r>
        <w:t xml:space="preserve"> suggested that the executive session would be a long one suggests that they have serious business to consider. That business </w:t>
      </w:r>
      <w:r>
        <w:rPr>
          <w:i/>
        </w:rPr>
        <w:t xml:space="preserve">could </w:t>
      </w:r>
      <w:r>
        <w:t xml:space="preserve">include not only whether to sack Dunn but how to replace him if he does go. The natural successor would be . . . Brad Colwell, System VP. That would be rich. </w:t>
      </w:r>
    </w:p>
    <w:p w:rsidR="00112FA8" w:rsidRDefault="00112FA8"/>
    <w:p w:rsidR="00112FA8" w:rsidRDefault="00112FA8">
      <w:r>
        <w:lastRenderedPageBreak/>
        <w:t xml:space="preserve">The fate of Dunn may also well be tied to the fate of the system. Particularly if the Carbondale trustees take advantage of their 4-3 majority at this meeting to sack Dunn against the views of the SIUE trustees, I suspect the SIUE trustees will be even less inclined to continue to support the existence of the system. Unless there’s some grand compromise (appointing someone with SIUE ties to replace Dunn, say), sacking Dunn would make system breakup much more likely, I would think.  </w:t>
      </w:r>
    </w:p>
    <w:p w:rsidR="00FC1622" w:rsidRDefault="00FC1622"/>
    <w:p w:rsidR="00FC1622" w:rsidRPr="00FC1622" w:rsidRDefault="00FC1622"/>
    <w:p w:rsidR="00F5024C" w:rsidRDefault="00F5024C"/>
    <w:p w:rsidR="00F5024C" w:rsidRDefault="00F5024C">
      <w:r>
        <w:t xml:space="preserve"> </w:t>
      </w:r>
    </w:p>
    <w:p w:rsidR="00F5024C" w:rsidRDefault="00F5024C"/>
    <w:p w:rsidR="00F5024C" w:rsidRPr="00E77C6C" w:rsidRDefault="00F5024C"/>
    <w:p w:rsidR="00F23FA6" w:rsidRDefault="00F23FA6"/>
    <w:p w:rsidR="00F23FA6" w:rsidRDefault="00F23FA6"/>
    <w:sectPr w:rsidR="00F23FA6" w:rsidSect="007220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kia">
    <w:panose1 w:val="020D05020202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FA6"/>
    <w:rsid w:val="00052AEC"/>
    <w:rsid w:val="00104D96"/>
    <w:rsid w:val="00112FA8"/>
    <w:rsid w:val="00125E00"/>
    <w:rsid w:val="001B2120"/>
    <w:rsid w:val="002A2F77"/>
    <w:rsid w:val="003C3CAA"/>
    <w:rsid w:val="004D4518"/>
    <w:rsid w:val="004F35F5"/>
    <w:rsid w:val="0054215D"/>
    <w:rsid w:val="0057285A"/>
    <w:rsid w:val="005923C8"/>
    <w:rsid w:val="006239E9"/>
    <w:rsid w:val="00672609"/>
    <w:rsid w:val="006E6B41"/>
    <w:rsid w:val="0072206D"/>
    <w:rsid w:val="00722D13"/>
    <w:rsid w:val="0096514D"/>
    <w:rsid w:val="00976000"/>
    <w:rsid w:val="009F5210"/>
    <w:rsid w:val="00B8200C"/>
    <w:rsid w:val="00C60772"/>
    <w:rsid w:val="00C900AD"/>
    <w:rsid w:val="00D928C4"/>
    <w:rsid w:val="00DA7D83"/>
    <w:rsid w:val="00E17B2C"/>
    <w:rsid w:val="00E63913"/>
    <w:rsid w:val="00E77C6C"/>
    <w:rsid w:val="00F23FA6"/>
    <w:rsid w:val="00F5024C"/>
    <w:rsid w:val="00FC16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CEEEE52"/>
  <w15:chartTrackingRefBased/>
  <w15:docId w15:val="{F1139AA1-A412-B348-AC84-509E6465C8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7D8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DA7D83"/>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DA7D83"/>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DA7D83"/>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b">
    <w:name w:val="sb"/>
    <w:aliases w:val="skia bib"/>
    <w:basedOn w:val="Normal"/>
    <w:autoRedefine/>
    <w:rsid w:val="00DA7D83"/>
    <w:pPr>
      <w:spacing w:before="120" w:after="120" w:line="360" w:lineRule="auto"/>
      <w:ind w:left="720" w:hanging="720"/>
    </w:pPr>
    <w:rPr>
      <w:rFonts w:ascii="Skia" w:eastAsia="Cambria" w:hAnsi="Skia" w:cs="Times New Roman"/>
      <w:szCs w:val="20"/>
    </w:rPr>
  </w:style>
  <w:style w:type="paragraph" w:customStyle="1" w:styleId="sd">
    <w:name w:val="sd"/>
    <w:aliases w:val="skia draft"/>
    <w:basedOn w:val="Normal"/>
    <w:rsid w:val="00DA7D83"/>
    <w:pPr>
      <w:spacing w:before="160" w:after="160" w:line="360" w:lineRule="auto"/>
      <w:ind w:firstLine="720"/>
    </w:pPr>
    <w:rPr>
      <w:rFonts w:ascii="Skia" w:eastAsia="Cambria" w:hAnsi="Skia" w:cs="Times New Roman"/>
      <w:szCs w:val="20"/>
    </w:rPr>
  </w:style>
  <w:style w:type="paragraph" w:customStyle="1" w:styleId="sh1">
    <w:name w:val="sh1"/>
    <w:aliases w:val="skia heading 1"/>
    <w:basedOn w:val="Heading1"/>
    <w:next w:val="sd"/>
    <w:qFormat/>
    <w:rsid w:val="00DA7D83"/>
    <w:pPr>
      <w:keepLines w:val="0"/>
      <w:pBdr>
        <w:bottom w:val="single" w:sz="8" w:space="1" w:color="auto"/>
      </w:pBdr>
      <w:spacing w:after="60" w:line="360" w:lineRule="auto"/>
    </w:pPr>
    <w:rPr>
      <w:rFonts w:ascii="Skia" w:eastAsia="Cambria" w:hAnsi="Skia" w:cs="Times New Roman"/>
      <w:b/>
      <w:color w:val="auto"/>
      <w:kern w:val="32"/>
      <w:szCs w:val="20"/>
    </w:rPr>
  </w:style>
  <w:style w:type="character" w:customStyle="1" w:styleId="Heading1Char">
    <w:name w:val="Heading 1 Char"/>
    <w:basedOn w:val="DefaultParagraphFont"/>
    <w:link w:val="Heading1"/>
    <w:uiPriority w:val="9"/>
    <w:rsid w:val="00DA7D83"/>
    <w:rPr>
      <w:rFonts w:asciiTheme="majorHAnsi" w:eastAsiaTheme="majorEastAsia" w:hAnsiTheme="majorHAnsi" w:cstheme="majorBidi"/>
      <w:color w:val="2F5496" w:themeColor="accent1" w:themeShade="BF"/>
      <w:sz w:val="32"/>
      <w:szCs w:val="32"/>
    </w:rPr>
  </w:style>
  <w:style w:type="paragraph" w:customStyle="1" w:styleId="sh2">
    <w:name w:val="sh2"/>
    <w:aliases w:val="skia heading 2"/>
    <w:basedOn w:val="Heading2"/>
    <w:next w:val="sd"/>
    <w:qFormat/>
    <w:rsid w:val="00DA7D83"/>
    <w:pPr>
      <w:keepLines w:val="0"/>
      <w:spacing w:before="240" w:after="60" w:line="360" w:lineRule="auto"/>
    </w:pPr>
    <w:rPr>
      <w:rFonts w:ascii="Skia" w:eastAsia="Cambria" w:hAnsi="Skia" w:cs="Times New Roman"/>
      <w:b/>
      <w:color w:val="auto"/>
      <w:kern w:val="28"/>
      <w:sz w:val="28"/>
      <w:szCs w:val="20"/>
    </w:rPr>
  </w:style>
  <w:style w:type="character" w:customStyle="1" w:styleId="Heading2Char">
    <w:name w:val="Heading 2 Char"/>
    <w:basedOn w:val="DefaultParagraphFont"/>
    <w:link w:val="Heading2"/>
    <w:uiPriority w:val="9"/>
    <w:semiHidden/>
    <w:rsid w:val="00DA7D83"/>
    <w:rPr>
      <w:rFonts w:asciiTheme="majorHAnsi" w:eastAsiaTheme="majorEastAsia" w:hAnsiTheme="majorHAnsi" w:cstheme="majorBidi"/>
      <w:color w:val="2F5496" w:themeColor="accent1" w:themeShade="BF"/>
      <w:sz w:val="26"/>
      <w:szCs w:val="26"/>
    </w:rPr>
  </w:style>
  <w:style w:type="paragraph" w:customStyle="1" w:styleId="sh3">
    <w:name w:val="sh3"/>
    <w:aliases w:val="skia heading 3"/>
    <w:basedOn w:val="Heading3"/>
    <w:next w:val="Normal"/>
    <w:qFormat/>
    <w:rsid w:val="00DA7D83"/>
    <w:pPr>
      <w:keepLines w:val="0"/>
      <w:spacing w:before="240" w:after="60" w:line="360" w:lineRule="auto"/>
    </w:pPr>
    <w:rPr>
      <w:rFonts w:ascii="Skia" w:eastAsia="Cambria" w:hAnsi="Skia" w:cs="Times New Roman"/>
      <w:b/>
      <w:color w:val="auto"/>
      <w:sz w:val="26"/>
      <w:szCs w:val="20"/>
    </w:rPr>
  </w:style>
  <w:style w:type="character" w:customStyle="1" w:styleId="Heading3Char">
    <w:name w:val="Heading 3 Char"/>
    <w:basedOn w:val="DefaultParagraphFont"/>
    <w:link w:val="Heading3"/>
    <w:uiPriority w:val="9"/>
    <w:semiHidden/>
    <w:rsid w:val="00DA7D83"/>
    <w:rPr>
      <w:rFonts w:asciiTheme="majorHAnsi" w:eastAsiaTheme="majorEastAsia" w:hAnsiTheme="majorHAnsi" w:cstheme="majorBidi"/>
      <w:color w:val="1F3763" w:themeColor="accent1" w:themeShade="7F"/>
    </w:rPr>
  </w:style>
  <w:style w:type="paragraph" w:customStyle="1" w:styleId="sh4">
    <w:name w:val="sh4"/>
    <w:aliases w:val="skia heading 4"/>
    <w:basedOn w:val="Heading4"/>
    <w:rsid w:val="00DA7D83"/>
    <w:pPr>
      <w:keepLines w:val="0"/>
      <w:spacing w:before="240" w:after="60" w:line="360" w:lineRule="auto"/>
    </w:pPr>
    <w:rPr>
      <w:rFonts w:ascii="Skia" w:eastAsia="Cambria" w:hAnsi="Skia" w:cs="Times New Roman"/>
      <w:b/>
      <w:i w:val="0"/>
      <w:iCs w:val="0"/>
      <w:color w:val="auto"/>
      <w:kern w:val="28"/>
      <w:szCs w:val="20"/>
    </w:rPr>
  </w:style>
  <w:style w:type="character" w:customStyle="1" w:styleId="Heading4Char">
    <w:name w:val="Heading 4 Char"/>
    <w:basedOn w:val="DefaultParagraphFont"/>
    <w:link w:val="Heading4"/>
    <w:uiPriority w:val="9"/>
    <w:semiHidden/>
    <w:rsid w:val="00DA7D83"/>
    <w:rPr>
      <w:rFonts w:asciiTheme="majorHAnsi" w:eastAsiaTheme="majorEastAsia" w:hAnsiTheme="majorHAnsi" w:cstheme="majorBidi"/>
      <w:i/>
      <w:iCs/>
      <w:color w:val="2F5496" w:themeColor="accent1" w:themeShade="BF"/>
    </w:rPr>
  </w:style>
  <w:style w:type="paragraph" w:customStyle="1" w:styleId="si">
    <w:name w:val="si"/>
    <w:aliases w:val="skia indent"/>
    <w:basedOn w:val="Normal"/>
    <w:next w:val="Normal"/>
    <w:rsid w:val="00DA7D83"/>
    <w:pPr>
      <w:spacing w:before="120" w:after="120" w:line="280" w:lineRule="atLeast"/>
      <w:ind w:left="288"/>
    </w:pPr>
    <w:rPr>
      <w:rFonts w:ascii="Skia" w:eastAsia="Cambria" w:hAnsi="Skia" w:cs="Times New Roman"/>
      <w:szCs w:val="20"/>
    </w:rPr>
  </w:style>
  <w:style w:type="paragraph" w:customStyle="1" w:styleId="skiafn">
    <w:name w:val="skia fn"/>
    <w:aliases w:val="sf"/>
    <w:basedOn w:val="FootnoteText"/>
    <w:rsid w:val="00DA7D83"/>
    <w:pPr>
      <w:spacing w:line="360" w:lineRule="auto"/>
    </w:pPr>
    <w:rPr>
      <w:rFonts w:ascii="Skia" w:eastAsia="Times New Roman" w:hAnsi="Skia" w:cs="Times New Roman"/>
      <w:sz w:val="22"/>
      <w:szCs w:val="20"/>
    </w:rPr>
  </w:style>
  <w:style w:type="paragraph" w:styleId="FootnoteText">
    <w:name w:val="footnote text"/>
    <w:basedOn w:val="Normal"/>
    <w:link w:val="FootnoteTextChar"/>
    <w:uiPriority w:val="99"/>
    <w:semiHidden/>
    <w:unhideWhenUsed/>
    <w:rsid w:val="00DA7D83"/>
  </w:style>
  <w:style w:type="character" w:customStyle="1" w:styleId="FootnoteTextChar">
    <w:name w:val="Footnote Text Char"/>
    <w:basedOn w:val="DefaultParagraphFont"/>
    <w:link w:val="FootnoteText"/>
    <w:uiPriority w:val="99"/>
    <w:semiHidden/>
    <w:rsid w:val="00DA7D83"/>
  </w:style>
  <w:style w:type="paragraph" w:customStyle="1" w:styleId="sni">
    <w:name w:val="sni"/>
    <w:aliases w:val="skia no indent"/>
    <w:basedOn w:val="sd"/>
    <w:rsid w:val="00DA7D83"/>
    <w:pPr>
      <w:ind w:firstLine="0"/>
    </w:pPr>
  </w:style>
  <w:style w:type="paragraph" w:styleId="DocumentMap">
    <w:name w:val="Document Map"/>
    <w:basedOn w:val="Normal"/>
    <w:link w:val="DocumentMapChar"/>
    <w:uiPriority w:val="99"/>
    <w:semiHidden/>
    <w:unhideWhenUsed/>
    <w:rsid w:val="003C3CAA"/>
    <w:rPr>
      <w:rFonts w:ascii="Skia" w:hAnsi="Skia" w:cs="Times New Roman"/>
      <w:sz w:val="22"/>
    </w:rPr>
  </w:style>
  <w:style w:type="character" w:customStyle="1" w:styleId="DocumentMapChar">
    <w:name w:val="Document Map Char"/>
    <w:basedOn w:val="DefaultParagraphFont"/>
    <w:link w:val="DocumentMap"/>
    <w:uiPriority w:val="99"/>
    <w:semiHidden/>
    <w:rsid w:val="003C3CAA"/>
    <w:rPr>
      <w:rFonts w:ascii="Skia" w:hAnsi="Skia" w:cs="Times New Roman"/>
      <w:sz w:val="22"/>
    </w:rPr>
  </w:style>
  <w:style w:type="character" w:styleId="Hyperlink">
    <w:name w:val="Hyperlink"/>
    <w:basedOn w:val="DefaultParagraphFont"/>
    <w:uiPriority w:val="99"/>
    <w:unhideWhenUsed/>
    <w:rsid w:val="004F35F5"/>
    <w:rPr>
      <w:color w:val="0563C1" w:themeColor="hyperlink"/>
      <w:u w:val="single"/>
    </w:rPr>
  </w:style>
  <w:style w:type="character" w:styleId="UnresolvedMention">
    <w:name w:val="Unresolved Mention"/>
    <w:basedOn w:val="DefaultParagraphFont"/>
    <w:uiPriority w:val="99"/>
    <w:rsid w:val="004F35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iusystem.edu/board-of-trustees/meet-the-trustees.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4</Pages>
  <Words>1535</Words>
  <Characters>8752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 Johnson</dc:creator>
  <cp:keywords/>
  <dc:description/>
  <cp:lastModifiedBy>David M Johnson</cp:lastModifiedBy>
  <cp:revision>4</cp:revision>
  <dcterms:created xsi:type="dcterms:W3CDTF">2018-05-30T21:35:00Z</dcterms:created>
  <dcterms:modified xsi:type="dcterms:W3CDTF">2018-05-31T00:18:00Z</dcterms:modified>
</cp:coreProperties>
</file>